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2" w:rsidRDefault="00E722B2" w:rsidP="001F71C3">
      <w:pPr>
        <w:jc w:val="center"/>
        <w:rPr>
          <w:b/>
          <w:color w:val="943634"/>
          <w:sz w:val="28"/>
          <w:szCs w:val="28"/>
          <w:u w:val="single"/>
        </w:rPr>
      </w:pPr>
    </w:p>
    <w:p w:rsidR="001F71C3" w:rsidRPr="00E722B2" w:rsidRDefault="001F71C3" w:rsidP="001F71C3">
      <w:pPr>
        <w:jc w:val="center"/>
        <w:rPr>
          <w:b/>
          <w:color w:val="FF0000"/>
          <w:sz w:val="28"/>
          <w:szCs w:val="28"/>
          <w:u w:val="single"/>
        </w:rPr>
      </w:pPr>
      <w:r w:rsidRPr="00E722B2">
        <w:rPr>
          <w:b/>
          <w:color w:val="FF0000"/>
          <w:sz w:val="28"/>
          <w:szCs w:val="28"/>
          <w:u w:val="single"/>
        </w:rPr>
        <w:t>КОМПЛЕКС ПРОФИЛАКТИЧЕСКИХ УПРАЖНЕНИЙ</w:t>
      </w:r>
    </w:p>
    <w:p w:rsidR="001F71C3" w:rsidRPr="00E722B2" w:rsidRDefault="001F71C3" w:rsidP="001F71C3">
      <w:pPr>
        <w:jc w:val="center"/>
        <w:rPr>
          <w:b/>
          <w:color w:val="FF0000"/>
          <w:sz w:val="28"/>
          <w:szCs w:val="28"/>
          <w:u w:val="single"/>
        </w:rPr>
      </w:pPr>
      <w:r w:rsidRPr="00E722B2">
        <w:rPr>
          <w:b/>
          <w:color w:val="FF0000"/>
          <w:sz w:val="28"/>
          <w:szCs w:val="28"/>
          <w:u w:val="single"/>
        </w:rPr>
        <w:t>ДЛЯ ВЕРХНИХ ДЫХАТЕЛЬНЫХ ПУТЕЙ</w:t>
      </w:r>
    </w:p>
    <w:p w:rsidR="001F71C3" w:rsidRPr="00E722B2" w:rsidRDefault="001F71C3" w:rsidP="001F71C3">
      <w:pPr>
        <w:jc w:val="center"/>
        <w:rPr>
          <w:b/>
          <w:i/>
          <w:color w:val="002060"/>
        </w:rPr>
      </w:pPr>
      <w:r w:rsidRPr="00E722B2">
        <w:rPr>
          <w:b/>
          <w:i/>
          <w:color w:val="002060"/>
        </w:rPr>
        <w:t>(логопедические рекомендации</w:t>
      </w:r>
      <w:r w:rsidR="00E722B2" w:rsidRPr="00E722B2">
        <w:rPr>
          <w:b/>
          <w:i/>
          <w:color w:val="002060"/>
        </w:rPr>
        <w:t>)</w:t>
      </w:r>
    </w:p>
    <w:p w:rsidR="001F71C3" w:rsidRPr="00E722B2" w:rsidRDefault="001F71C3" w:rsidP="001F71C3">
      <w:pPr>
        <w:spacing w:line="360" w:lineRule="auto"/>
        <w:jc w:val="center"/>
        <w:rPr>
          <w:b/>
          <w:i/>
          <w:color w:val="002060"/>
        </w:rPr>
      </w:pPr>
    </w:p>
    <w:p w:rsidR="001F71C3" w:rsidRDefault="001F71C3" w:rsidP="001F71C3">
      <w:pPr>
        <w:jc w:val="center"/>
        <w:rPr>
          <w:b/>
          <w:i/>
          <w:color w:val="984806"/>
        </w:rPr>
      </w:pPr>
      <w:r>
        <w:rPr>
          <w:b/>
          <w:i/>
          <w:color w:val="984806"/>
        </w:rPr>
        <w:t>выполнение упражнений можно сопровождать показом иллюстраций или слайдов</w:t>
      </w:r>
    </w:p>
    <w:p w:rsidR="001F71C3" w:rsidRDefault="001F71C3" w:rsidP="001F71C3">
      <w:pPr>
        <w:rPr>
          <w:rFonts w:ascii="Verdana" w:hAnsi="Verdana"/>
          <w:b/>
          <w:sz w:val="20"/>
          <w:szCs w:val="20"/>
          <w:u w:val="single"/>
        </w:rPr>
      </w:pPr>
    </w:p>
    <w:p w:rsidR="001F71C3" w:rsidRDefault="001F71C3" w:rsidP="001F71C3">
      <w:pPr>
        <w:rPr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4F81BD"/>
          <w:sz w:val="28"/>
          <w:szCs w:val="28"/>
          <w:u w:val="single"/>
        </w:rPr>
      </w:pPr>
      <w:r>
        <w:rPr>
          <w:b/>
          <w:color w:val="4F81BD"/>
          <w:sz w:val="28"/>
          <w:szCs w:val="28"/>
          <w:u w:val="single"/>
        </w:rPr>
        <w:t xml:space="preserve">Паровоз привез нас в лес. </w:t>
      </w:r>
    </w:p>
    <w:p w:rsidR="001F71C3" w:rsidRDefault="00E722B2" w:rsidP="001F71C3">
      <w:pPr>
        <w:spacing w:line="360" w:lineRule="auto"/>
        <w:rPr>
          <w:b/>
          <w:color w:val="4F81BD"/>
          <w:sz w:val="22"/>
          <w:szCs w:val="22"/>
        </w:rPr>
      </w:pPr>
      <w:r>
        <w:rPr>
          <w:b/>
          <w:color w:val="4F81BD"/>
          <w:sz w:val="22"/>
          <w:szCs w:val="22"/>
        </w:rPr>
        <w:t xml:space="preserve">                </w:t>
      </w:r>
      <w:proofErr w:type="spellStart"/>
      <w:r w:rsidR="001F71C3">
        <w:rPr>
          <w:b/>
          <w:color w:val="4F81BD"/>
          <w:sz w:val="22"/>
          <w:szCs w:val="22"/>
        </w:rPr>
        <w:t>Чух-чух-чух</w:t>
      </w:r>
      <w:proofErr w:type="spellEnd"/>
      <w:r w:rsidR="001F71C3">
        <w:rPr>
          <w:b/>
          <w:color w:val="4F81BD"/>
          <w:sz w:val="22"/>
          <w:szCs w:val="22"/>
        </w:rPr>
        <w:t xml:space="preserve">! </w:t>
      </w:r>
      <w:proofErr w:type="spellStart"/>
      <w:r w:rsidR="001F71C3">
        <w:rPr>
          <w:b/>
          <w:color w:val="4F81BD"/>
          <w:sz w:val="22"/>
          <w:szCs w:val="22"/>
        </w:rPr>
        <w:t>Чух-чух-чух</w:t>
      </w:r>
      <w:proofErr w:type="spellEnd"/>
      <w:r w:rsidR="001F71C3">
        <w:rPr>
          <w:b/>
          <w:color w:val="4F81BD"/>
          <w:sz w:val="22"/>
          <w:szCs w:val="22"/>
        </w:rPr>
        <w:t>!</w:t>
      </w:r>
    </w:p>
    <w:p w:rsidR="001F71C3" w:rsidRDefault="001F71C3" w:rsidP="001F71C3">
      <w:pPr>
        <w:rPr>
          <w:b/>
          <w:i/>
          <w:color w:val="4F81BD"/>
          <w:sz w:val="22"/>
          <w:szCs w:val="22"/>
        </w:rPr>
      </w:pPr>
      <w:r>
        <w:rPr>
          <w:b/>
          <w:i/>
          <w:noProof/>
          <w:color w:val="4F81BD"/>
          <w:sz w:val="22"/>
          <w:szCs w:val="22"/>
        </w:rPr>
        <w:drawing>
          <wp:inline distT="0" distB="0" distL="0" distR="0">
            <wp:extent cx="2200275" cy="1924050"/>
            <wp:effectExtent l="0" t="0" r="9525" b="0"/>
            <wp:docPr id="4" name="Рисунок 4" descr="п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3" w:rsidRDefault="001F71C3" w:rsidP="001F71C3">
      <w:pPr>
        <w:rPr>
          <w:b/>
          <w:i/>
          <w:color w:val="4F81BD"/>
          <w:sz w:val="22"/>
          <w:szCs w:val="22"/>
        </w:rPr>
      </w:pPr>
    </w:p>
    <w:p w:rsidR="001F71C3" w:rsidRDefault="001F71C3" w:rsidP="001F71C3">
      <w:pPr>
        <w:rPr>
          <w:b/>
          <w:i/>
          <w:color w:val="4F81BD"/>
          <w:sz w:val="22"/>
          <w:szCs w:val="22"/>
        </w:rPr>
      </w:pPr>
      <w:r>
        <w:rPr>
          <w:b/>
          <w:i/>
          <w:color w:val="4F81BD"/>
          <w:sz w:val="22"/>
          <w:szCs w:val="22"/>
        </w:rPr>
        <w:t xml:space="preserve">(ходьба по залу с согнутыми в локтях руками) </w:t>
      </w:r>
      <w:r>
        <w:t xml:space="preserve">                                     </w:t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spacing w:line="360" w:lineRule="auto"/>
        <w:rPr>
          <w:b/>
          <w:color w:val="C0504D"/>
          <w:sz w:val="22"/>
          <w:szCs w:val="22"/>
        </w:rPr>
      </w:pPr>
      <w:r>
        <w:rPr>
          <w:b/>
          <w:color w:val="C0504D"/>
          <w:sz w:val="28"/>
          <w:szCs w:val="28"/>
          <w:u w:val="single"/>
        </w:rPr>
        <w:t>Там полным-полно чудес</w:t>
      </w:r>
      <w:proofErr w:type="gramStart"/>
      <w:r>
        <w:rPr>
          <w:b/>
          <w:color w:val="C0504D"/>
          <w:sz w:val="28"/>
          <w:szCs w:val="28"/>
          <w:u w:val="single"/>
        </w:rPr>
        <w:t>.</w:t>
      </w:r>
      <w:proofErr w:type="gramEnd"/>
      <w:r>
        <w:rPr>
          <w:b/>
          <w:color w:val="C0504D"/>
          <w:sz w:val="28"/>
          <w:szCs w:val="28"/>
          <w:u w:val="single"/>
        </w:rPr>
        <w:br/>
      </w:r>
      <w:r>
        <w:rPr>
          <w:b/>
          <w:color w:val="C0504D"/>
          <w:sz w:val="22"/>
          <w:szCs w:val="22"/>
        </w:rPr>
        <w:t>(</w:t>
      </w:r>
      <w:proofErr w:type="gramStart"/>
      <w:r>
        <w:rPr>
          <w:b/>
          <w:color w:val="C0504D"/>
          <w:sz w:val="22"/>
          <w:szCs w:val="22"/>
        </w:rPr>
        <w:t>у</w:t>
      </w:r>
      <w:proofErr w:type="gramEnd"/>
      <w:r>
        <w:rPr>
          <w:b/>
          <w:color w:val="C0504D"/>
          <w:sz w:val="22"/>
          <w:szCs w:val="22"/>
        </w:rPr>
        <w:t xml:space="preserve">дивленно произносить «м-м-м» на выдохе, одновременно постукивая пальцами по крыльям носа) </w:t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Вот идет сердитый еж:</w:t>
      </w:r>
    </w:p>
    <w:p w:rsidR="001F71C3" w:rsidRDefault="00E722B2" w:rsidP="001F71C3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 xml:space="preserve">               </w:t>
      </w:r>
      <w:r w:rsidR="001F71C3">
        <w:rPr>
          <w:b/>
          <w:color w:val="00B050"/>
          <w:sz w:val="22"/>
          <w:szCs w:val="22"/>
        </w:rPr>
        <w:t xml:space="preserve">П-ф-ф-ф, п-ф-ф-ф, п-ф-ф-ф! </w:t>
      </w:r>
    </w:p>
    <w:p w:rsidR="001F71C3" w:rsidRDefault="00E722B2" w:rsidP="001F71C3">
      <w:pPr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</w:t>
      </w:r>
      <w:r w:rsidR="001F71C3">
        <w:rPr>
          <w:b/>
          <w:i/>
          <w:color w:val="00B050"/>
          <w:sz w:val="22"/>
          <w:szCs w:val="22"/>
        </w:rPr>
        <w:t xml:space="preserve">(низко наклониться, обхватив руками грудь – свернувшийся в клубок ежик) </w:t>
      </w:r>
    </w:p>
    <w:p w:rsidR="001F71C3" w:rsidRDefault="001F71C3" w:rsidP="001F71C3">
      <w:pPr>
        <w:rPr>
          <w:b/>
          <w:i/>
          <w:color w:val="00B050"/>
          <w:sz w:val="22"/>
          <w:szCs w:val="22"/>
        </w:rPr>
      </w:pPr>
    </w:p>
    <w:p w:rsidR="001F71C3" w:rsidRDefault="001F71C3" w:rsidP="001F71C3">
      <w:pPr>
        <w:rPr>
          <w:b/>
          <w:i/>
          <w:color w:val="00B050"/>
          <w:sz w:val="22"/>
          <w:szCs w:val="22"/>
        </w:rPr>
      </w:pPr>
      <w:r>
        <w:rPr>
          <w:b/>
          <w:i/>
          <w:noProof/>
          <w:color w:val="00B050"/>
          <w:sz w:val="22"/>
          <w:szCs w:val="22"/>
        </w:rPr>
        <w:drawing>
          <wp:inline distT="0" distB="0" distL="0" distR="0">
            <wp:extent cx="1905000" cy="1666875"/>
            <wp:effectExtent l="0" t="0" r="0" b="9525"/>
            <wp:docPr id="3" name="Рисунок 3" descr="кар ё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 ё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3" w:rsidRDefault="001F71C3" w:rsidP="001F71C3">
      <w:pPr>
        <w:rPr>
          <w:b/>
          <w:color w:val="00B050"/>
          <w:sz w:val="22"/>
          <w:szCs w:val="22"/>
        </w:rPr>
      </w:pPr>
    </w:p>
    <w:p w:rsidR="001F71C3" w:rsidRDefault="001F71C3" w:rsidP="001F71C3">
      <w:pPr>
        <w:rPr>
          <w:b/>
          <w:color w:val="00B050"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F79646"/>
          <w:sz w:val="28"/>
          <w:szCs w:val="28"/>
          <w:u w:val="single"/>
        </w:rPr>
      </w:pPr>
      <w:r>
        <w:rPr>
          <w:b/>
          <w:color w:val="F79646"/>
          <w:sz w:val="28"/>
          <w:szCs w:val="28"/>
          <w:u w:val="single"/>
        </w:rPr>
        <w:t>Где же носик? Не поймешь.</w:t>
      </w:r>
    </w:p>
    <w:p w:rsidR="001F71C3" w:rsidRDefault="00E722B2" w:rsidP="001F71C3">
      <w:pPr>
        <w:rPr>
          <w:b/>
          <w:color w:val="F79646"/>
          <w:sz w:val="22"/>
          <w:szCs w:val="22"/>
        </w:rPr>
      </w:pPr>
      <w:r>
        <w:rPr>
          <w:b/>
          <w:color w:val="F79646"/>
          <w:sz w:val="22"/>
          <w:szCs w:val="22"/>
        </w:rPr>
        <w:t xml:space="preserve">                </w:t>
      </w:r>
      <w:r w:rsidR="001F71C3">
        <w:rPr>
          <w:b/>
          <w:color w:val="F79646"/>
          <w:sz w:val="22"/>
          <w:szCs w:val="22"/>
        </w:rPr>
        <w:t>Ф-ф-р! Ф-ф-р! Ф-ф-р!</w:t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5F497A"/>
          <w:sz w:val="28"/>
          <w:szCs w:val="28"/>
          <w:u w:val="single"/>
        </w:rPr>
      </w:pPr>
      <w:r>
        <w:rPr>
          <w:b/>
          <w:color w:val="5F497A"/>
          <w:sz w:val="28"/>
          <w:szCs w:val="28"/>
          <w:u w:val="single"/>
        </w:rPr>
        <w:t>Вот весёлая пчела</w:t>
      </w:r>
    </w:p>
    <w:p w:rsidR="001F71C3" w:rsidRDefault="001F71C3" w:rsidP="001F71C3">
      <w:pPr>
        <w:rPr>
          <w:b/>
          <w:color w:val="5F497A"/>
          <w:sz w:val="22"/>
          <w:szCs w:val="22"/>
        </w:rPr>
      </w:pPr>
      <w:r>
        <w:rPr>
          <w:b/>
          <w:color w:val="5F497A"/>
          <w:sz w:val="22"/>
          <w:szCs w:val="22"/>
        </w:rPr>
        <w:t>Детям меда принесла.</w:t>
      </w:r>
    </w:p>
    <w:p w:rsidR="001F71C3" w:rsidRDefault="001F71C3" w:rsidP="001F71C3">
      <w:pPr>
        <w:rPr>
          <w:b/>
          <w:color w:val="5F497A"/>
          <w:sz w:val="22"/>
          <w:szCs w:val="22"/>
          <w:lang w:val="en-US"/>
        </w:rPr>
      </w:pPr>
      <w:r>
        <w:rPr>
          <w:b/>
          <w:color w:val="5F497A"/>
          <w:sz w:val="22"/>
          <w:szCs w:val="22"/>
        </w:rPr>
        <w:t>З-з-з! З-з-з!</w:t>
      </w:r>
    </w:p>
    <w:p w:rsidR="001F71C3" w:rsidRDefault="001F71C3" w:rsidP="001F71C3">
      <w:pPr>
        <w:rPr>
          <w:b/>
          <w:color w:val="5F497A"/>
          <w:sz w:val="22"/>
          <w:szCs w:val="22"/>
        </w:rPr>
      </w:pPr>
      <w:r>
        <w:rPr>
          <w:b/>
          <w:color w:val="5F497A"/>
          <w:sz w:val="22"/>
          <w:szCs w:val="22"/>
        </w:rPr>
        <w:t>Села нам на локоток,</w:t>
      </w:r>
    </w:p>
    <w:p w:rsidR="001F71C3" w:rsidRDefault="001F71C3" w:rsidP="001F71C3">
      <w:pPr>
        <w:rPr>
          <w:b/>
          <w:color w:val="5F497A"/>
          <w:sz w:val="22"/>
          <w:szCs w:val="22"/>
        </w:rPr>
      </w:pPr>
      <w:r>
        <w:rPr>
          <w:b/>
          <w:color w:val="5F497A"/>
          <w:sz w:val="22"/>
          <w:szCs w:val="22"/>
        </w:rPr>
        <w:t>З-з-з! З-з-з!</w:t>
      </w:r>
    </w:p>
    <w:p w:rsidR="001F71C3" w:rsidRDefault="001F71C3" w:rsidP="001F71C3">
      <w:pPr>
        <w:rPr>
          <w:b/>
          <w:color w:val="5F497A"/>
          <w:sz w:val="22"/>
          <w:szCs w:val="22"/>
        </w:rPr>
      </w:pPr>
      <w:r>
        <w:rPr>
          <w:b/>
          <w:color w:val="5F497A"/>
          <w:sz w:val="22"/>
          <w:szCs w:val="22"/>
        </w:rPr>
        <w:t>Полетела на носок.</w:t>
      </w:r>
    </w:p>
    <w:p w:rsidR="001F71C3" w:rsidRDefault="001F71C3" w:rsidP="001F71C3">
      <w:pPr>
        <w:spacing w:line="360" w:lineRule="auto"/>
        <w:rPr>
          <w:b/>
          <w:color w:val="5F497A"/>
          <w:sz w:val="22"/>
          <w:szCs w:val="22"/>
          <w:lang w:val="en-US"/>
        </w:rPr>
      </w:pPr>
      <w:r>
        <w:rPr>
          <w:b/>
          <w:color w:val="5F497A"/>
          <w:sz w:val="22"/>
          <w:szCs w:val="22"/>
        </w:rPr>
        <w:t>З-з-з! З-з-з!</w:t>
      </w:r>
    </w:p>
    <w:p w:rsidR="001F71C3" w:rsidRDefault="001F71C3" w:rsidP="001F71C3">
      <w:pPr>
        <w:spacing w:line="360" w:lineRule="auto"/>
        <w:rPr>
          <w:b/>
          <w:i/>
          <w:color w:val="5F497A"/>
          <w:sz w:val="22"/>
          <w:szCs w:val="22"/>
        </w:rPr>
      </w:pPr>
      <w:r>
        <w:rPr>
          <w:b/>
          <w:i/>
          <w:color w:val="5F497A"/>
          <w:sz w:val="22"/>
          <w:szCs w:val="22"/>
        </w:rPr>
        <w:t>(звук и взгляд направлять по рисунку)</w:t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47875" cy="1885950"/>
            <wp:effectExtent l="0" t="0" r="9525" b="0"/>
            <wp:docPr id="2" name="Рисунок 2" descr="ппчя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пчя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Пчёлку ослик испугал:</w:t>
      </w:r>
    </w:p>
    <w:p w:rsidR="001F71C3" w:rsidRDefault="001F71C3" w:rsidP="001F71C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Й-а-а! Й-а-а! Й-а-а!</w:t>
      </w:r>
    </w:p>
    <w:p w:rsidR="001F71C3" w:rsidRDefault="001F71C3" w:rsidP="001F71C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На весь лес он закричал:</w:t>
      </w:r>
    </w:p>
    <w:p w:rsidR="001F71C3" w:rsidRDefault="001F71C3" w:rsidP="001F71C3">
      <w:pPr>
        <w:spacing w:line="360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Й-а-а! Й-а-а! Й-а-а!</w:t>
      </w:r>
    </w:p>
    <w:p w:rsidR="001F71C3" w:rsidRDefault="001F71C3" w:rsidP="001F71C3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(укрепление связок гортани, профилактика храпа)</w:t>
      </w: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31849B"/>
          <w:sz w:val="28"/>
          <w:szCs w:val="28"/>
          <w:u w:val="single"/>
        </w:rPr>
      </w:pPr>
      <w:r>
        <w:rPr>
          <w:b/>
          <w:color w:val="31849B"/>
          <w:sz w:val="28"/>
          <w:szCs w:val="28"/>
          <w:u w:val="single"/>
        </w:rPr>
        <w:t>Гуси по небу летят,</w:t>
      </w:r>
    </w:p>
    <w:p w:rsidR="001F71C3" w:rsidRDefault="001F71C3" w:rsidP="001F71C3">
      <w:pPr>
        <w:rPr>
          <w:b/>
          <w:color w:val="31849B"/>
          <w:sz w:val="22"/>
          <w:szCs w:val="22"/>
        </w:rPr>
      </w:pPr>
      <w:r>
        <w:rPr>
          <w:b/>
          <w:color w:val="31849B"/>
          <w:sz w:val="22"/>
          <w:szCs w:val="22"/>
        </w:rPr>
        <w:t>Гуси ослику гудят:</w:t>
      </w:r>
    </w:p>
    <w:p w:rsidR="001F71C3" w:rsidRDefault="001F71C3" w:rsidP="001F71C3">
      <w:pPr>
        <w:rPr>
          <w:b/>
          <w:color w:val="31849B"/>
          <w:sz w:val="22"/>
          <w:szCs w:val="22"/>
        </w:rPr>
      </w:pPr>
      <w:r>
        <w:rPr>
          <w:b/>
          <w:color w:val="31849B"/>
          <w:sz w:val="22"/>
          <w:szCs w:val="22"/>
        </w:rPr>
        <w:t>Г-у-у! Г-у-у! Г-у-у! Г-у-у!</w:t>
      </w:r>
    </w:p>
    <w:p w:rsidR="001F71C3" w:rsidRDefault="001F71C3" w:rsidP="001F71C3">
      <w:pPr>
        <w:spacing w:line="360" w:lineRule="auto"/>
        <w:rPr>
          <w:b/>
          <w:color w:val="31849B"/>
          <w:sz w:val="22"/>
          <w:szCs w:val="22"/>
        </w:rPr>
      </w:pPr>
      <w:r>
        <w:rPr>
          <w:b/>
          <w:color w:val="31849B"/>
          <w:sz w:val="22"/>
          <w:szCs w:val="22"/>
        </w:rPr>
        <w:t>Г-у-у! Г-у-у! Г-у-у! Г-у-у!</w:t>
      </w:r>
    </w:p>
    <w:p w:rsidR="001F71C3" w:rsidRDefault="001F71C3" w:rsidP="001F71C3">
      <w:pPr>
        <w:rPr>
          <w:b/>
          <w:i/>
          <w:color w:val="31849B"/>
          <w:sz w:val="22"/>
          <w:szCs w:val="22"/>
        </w:rPr>
      </w:pPr>
      <w:r>
        <w:rPr>
          <w:b/>
          <w:i/>
          <w:color w:val="31849B"/>
          <w:sz w:val="22"/>
          <w:szCs w:val="22"/>
        </w:rPr>
        <w:t>(медленная ходьба, руки-крылья поднимать на вдохе, опускать со звуком)</w:t>
      </w:r>
    </w:p>
    <w:p w:rsidR="001F71C3" w:rsidRDefault="001F71C3" w:rsidP="001F71C3">
      <w:pPr>
        <w:rPr>
          <w:b/>
          <w:i/>
          <w:color w:val="31849B"/>
          <w:sz w:val="22"/>
          <w:szCs w:val="22"/>
        </w:rPr>
      </w:pPr>
    </w:p>
    <w:p w:rsidR="001F71C3" w:rsidRDefault="001F71C3" w:rsidP="001F71C3">
      <w:pPr>
        <w:rPr>
          <w:b/>
          <w:i/>
          <w:color w:val="31849B"/>
          <w:sz w:val="22"/>
          <w:szCs w:val="22"/>
        </w:rPr>
      </w:pPr>
    </w:p>
    <w:p w:rsidR="001F71C3" w:rsidRDefault="001F71C3" w:rsidP="001F71C3">
      <w:pPr>
        <w:rPr>
          <w:b/>
          <w:i/>
          <w:color w:val="31849B"/>
          <w:sz w:val="22"/>
          <w:szCs w:val="22"/>
        </w:rPr>
      </w:pPr>
      <w:r>
        <w:rPr>
          <w:b/>
          <w:i/>
          <w:noProof/>
          <w:color w:val="31849B"/>
          <w:sz w:val="22"/>
          <w:szCs w:val="22"/>
        </w:rPr>
        <w:drawing>
          <wp:inline distT="0" distB="0" distL="0" distR="0">
            <wp:extent cx="2238375" cy="1552575"/>
            <wp:effectExtent l="0" t="0" r="9525" b="9525"/>
            <wp:docPr id="1" name="Рисунок 1" descr="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C3" w:rsidRDefault="001F71C3" w:rsidP="001F71C3">
      <w:pPr>
        <w:rPr>
          <w:b/>
          <w:i/>
          <w:color w:val="31849B"/>
          <w:sz w:val="22"/>
          <w:szCs w:val="22"/>
        </w:rPr>
      </w:pPr>
    </w:p>
    <w:p w:rsidR="001F71C3" w:rsidRDefault="001F71C3" w:rsidP="001F71C3">
      <w:pPr>
        <w:rPr>
          <w:b/>
          <w:sz w:val="22"/>
          <w:szCs w:val="22"/>
        </w:rPr>
      </w:pPr>
    </w:p>
    <w:p w:rsidR="001F71C3" w:rsidRDefault="001F71C3" w:rsidP="001F71C3">
      <w:pPr>
        <w:numPr>
          <w:ilvl w:val="0"/>
          <w:numId w:val="1"/>
        </w:numPr>
        <w:rPr>
          <w:b/>
          <w:color w:val="948A54"/>
          <w:sz w:val="28"/>
          <w:szCs w:val="28"/>
          <w:u w:val="single"/>
        </w:rPr>
      </w:pPr>
      <w:r>
        <w:rPr>
          <w:b/>
          <w:color w:val="948A54"/>
          <w:sz w:val="28"/>
          <w:szCs w:val="28"/>
          <w:u w:val="single"/>
        </w:rPr>
        <w:t>Устали? Нужно отдыхать</w:t>
      </w:r>
    </w:p>
    <w:p w:rsidR="001F71C3" w:rsidRDefault="001F71C3" w:rsidP="001F71C3">
      <w:pPr>
        <w:spacing w:line="360" w:lineRule="auto"/>
        <w:rPr>
          <w:b/>
          <w:color w:val="948A54"/>
          <w:sz w:val="22"/>
          <w:szCs w:val="22"/>
        </w:rPr>
      </w:pPr>
      <w:r>
        <w:rPr>
          <w:b/>
          <w:color w:val="948A54"/>
          <w:sz w:val="22"/>
          <w:szCs w:val="22"/>
        </w:rPr>
        <w:t xml:space="preserve">Сесть и сладко позевать. </w:t>
      </w:r>
    </w:p>
    <w:p w:rsidR="00E722B2" w:rsidRDefault="001F71C3">
      <w:pPr>
        <w:rPr>
          <w:b/>
          <w:i/>
          <w:color w:val="948A54"/>
          <w:sz w:val="22"/>
          <w:szCs w:val="22"/>
        </w:rPr>
      </w:pPr>
      <w:r>
        <w:rPr>
          <w:b/>
          <w:i/>
          <w:color w:val="948A54"/>
          <w:sz w:val="22"/>
          <w:szCs w:val="22"/>
        </w:rPr>
        <w:t xml:space="preserve">(дети садятся на ковер и несколько раз зевают, стимулируя </w:t>
      </w:r>
      <w:bookmarkStart w:id="0" w:name="_GoBack"/>
      <w:bookmarkEnd w:id="0"/>
      <w:r>
        <w:rPr>
          <w:b/>
          <w:i/>
          <w:color w:val="948A54"/>
          <w:sz w:val="22"/>
          <w:szCs w:val="22"/>
        </w:rPr>
        <w:t xml:space="preserve">тем самым </w:t>
      </w:r>
    </w:p>
    <w:p w:rsidR="00D3564A" w:rsidRPr="00E722B2" w:rsidRDefault="001F71C3">
      <w:pPr>
        <w:rPr>
          <w:b/>
          <w:i/>
          <w:color w:val="948A54"/>
          <w:sz w:val="22"/>
          <w:szCs w:val="22"/>
        </w:rPr>
      </w:pPr>
      <w:r>
        <w:rPr>
          <w:b/>
          <w:i/>
          <w:color w:val="948A54"/>
          <w:sz w:val="22"/>
          <w:szCs w:val="22"/>
        </w:rPr>
        <w:t>гортанно-глоточный аппарат и деятельность головного мозга)</w:t>
      </w:r>
    </w:p>
    <w:sectPr w:rsidR="00D3564A" w:rsidRPr="00E722B2" w:rsidSect="00E722B2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338B"/>
    <w:multiLevelType w:val="hybridMultilevel"/>
    <w:tmpl w:val="DB0CFF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3"/>
    <w:rsid w:val="001F71C3"/>
    <w:rsid w:val="00D3564A"/>
    <w:rsid w:val="00E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2020-09-20T10:01:00Z</dcterms:created>
  <dcterms:modified xsi:type="dcterms:W3CDTF">2020-09-20T10:09:00Z</dcterms:modified>
</cp:coreProperties>
</file>