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2C" w:rsidRPr="00AC768C" w:rsidRDefault="00B1292C" w:rsidP="00B1292C">
      <w:pPr>
        <w:jc w:val="center"/>
        <w:rPr>
          <w:rStyle w:val="a4"/>
          <w:rFonts w:ascii="Times New Roman" w:hAnsi="Times New Roman" w:cs="Times New Roman"/>
          <w:b/>
          <w:i/>
          <w:color w:val="auto"/>
          <w:sz w:val="32"/>
          <w:szCs w:val="32"/>
        </w:rPr>
      </w:pPr>
      <w:r w:rsidRPr="00AC768C">
        <w:rPr>
          <w:rStyle w:val="a4"/>
          <w:rFonts w:ascii="Times New Roman" w:hAnsi="Times New Roman" w:cs="Times New Roman"/>
          <w:b/>
          <w:i/>
          <w:color w:val="auto"/>
          <w:sz w:val="32"/>
          <w:szCs w:val="32"/>
        </w:rPr>
        <w:t>«</w:t>
      </w:r>
      <w:r>
        <w:rPr>
          <w:rStyle w:val="a4"/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Вредные </w:t>
      </w:r>
      <w:r w:rsidRPr="00AC768C">
        <w:rPr>
          <w:rStyle w:val="a4"/>
          <w:rFonts w:ascii="Times New Roman" w:hAnsi="Times New Roman" w:cs="Times New Roman"/>
          <w:b/>
          <w:i/>
          <w:color w:val="auto"/>
          <w:sz w:val="32"/>
          <w:szCs w:val="32"/>
        </w:rPr>
        <w:t xml:space="preserve"> привычки»</w:t>
      </w:r>
    </w:p>
    <w:p w:rsidR="00B1292C" w:rsidRPr="00AC768C" w:rsidRDefault="00B1292C" w:rsidP="00B1292C">
      <w:pPr>
        <w:pStyle w:val="1"/>
        <w:jc w:val="both"/>
        <w:rPr>
          <w:rFonts w:ascii="Times New Roman" w:hAnsi="Times New Roman" w:cs="Times New Roman"/>
          <w:i/>
          <w:color w:val="auto"/>
        </w:rPr>
      </w:pPr>
      <w:r w:rsidRPr="00AC768C">
        <w:rPr>
          <w:rFonts w:ascii="Times New Roman" w:hAnsi="Times New Roman" w:cs="Times New Roman"/>
          <w:i/>
          <w:color w:val="auto"/>
        </w:rPr>
        <w:t>Кто виноват? и Что делать?</w:t>
      </w:r>
    </w:p>
    <w:p w:rsidR="00B1292C" w:rsidRPr="00AC768C" w:rsidRDefault="00B1292C" w:rsidP="00B129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92C" w:rsidRDefault="00B1292C" w:rsidP="00B1292C">
      <w:pPr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i/>
        </w:rPr>
        <w:t>«</w:t>
      </w:r>
      <w:r w:rsidRPr="00584185">
        <w:rPr>
          <w:rFonts w:ascii="Times New Roman" w:hAnsi="Times New Roman" w:cs="Times New Roman"/>
          <w:i/>
          <w:sz w:val="28"/>
          <w:szCs w:val="28"/>
        </w:rPr>
        <w:t>Вредные привычки – навязчивые действия, отрицательно сказывающиеся на поведении ребёнка, его физическом и психическом развитии»</w:t>
      </w:r>
      <w:r w:rsidRPr="00584185">
        <w:rPr>
          <w:rFonts w:ascii="Times New Roman" w:hAnsi="Times New Roman" w:cs="Times New Roman"/>
          <w:sz w:val="28"/>
          <w:szCs w:val="28"/>
        </w:rPr>
        <w:t xml:space="preserve"> - так гласит энциклопедия, пугая родителей своей категоричностью суждений.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84185">
        <w:rPr>
          <w:rFonts w:ascii="Times New Roman" w:hAnsi="Times New Roman" w:cs="Times New Roman"/>
          <w:sz w:val="28"/>
          <w:szCs w:val="28"/>
        </w:rPr>
        <w:t xml:space="preserve"> Да, вредные привычки у малыша не безобидны и являются тревожным сигналом для взрослых: « мама, мне плохо!»  Что же происходит? Может быть,  малыш злится на родителей, которые оставили его одного? Или сердится на бабушку или  няню, </w:t>
      </w:r>
      <w:proofErr w:type="gramStart"/>
      <w:r w:rsidRPr="00584185">
        <w:rPr>
          <w:rFonts w:ascii="Times New Roman" w:hAnsi="Times New Roman" w:cs="Times New Roman"/>
          <w:sz w:val="28"/>
          <w:szCs w:val="28"/>
        </w:rPr>
        <w:t>присматривающих</w:t>
      </w:r>
      <w:proofErr w:type="gramEnd"/>
      <w:r w:rsidRPr="00584185">
        <w:rPr>
          <w:rFonts w:ascii="Times New Roman" w:hAnsi="Times New Roman" w:cs="Times New Roman"/>
          <w:sz w:val="28"/>
          <w:szCs w:val="28"/>
        </w:rPr>
        <w:t xml:space="preserve"> за ним вместо любимой мамочки? Стыдясь,  не понимая своих чувств, пытаясь освободиться от напряжения, ребенок срывает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185">
        <w:rPr>
          <w:rFonts w:ascii="Times New Roman" w:hAnsi="Times New Roman" w:cs="Times New Roman"/>
          <w:sz w:val="28"/>
          <w:szCs w:val="28"/>
        </w:rPr>
        <w:t>их на собственном теле: сосёт палец, грызёт ногти,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 xml:space="preserve">накручивает прядь волос на палец – подсознательно стараясь наказать себя, причинить боль. То есть разрушительная сила таких переживаний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4185">
        <w:rPr>
          <w:rFonts w:ascii="Times New Roman" w:hAnsi="Times New Roman" w:cs="Times New Roman"/>
          <w:sz w:val="28"/>
          <w:szCs w:val="28"/>
        </w:rPr>
        <w:t>на него самого.  Не стоит одёргивать малыша или наказывать – он и так себя уже наказывает.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B1292C" w:rsidRPr="00584185" w:rsidRDefault="00B1292C" w:rsidP="00B1292C">
      <w:pPr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i/>
          <w:sz w:val="28"/>
          <w:szCs w:val="28"/>
        </w:rPr>
        <w:t xml:space="preserve">Возникает вопрос: может лучше не обращать внимания?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  <w:r w:rsidRPr="00584185">
        <w:rPr>
          <w:rFonts w:ascii="Times New Roman" w:hAnsi="Times New Roman" w:cs="Times New Roman"/>
          <w:sz w:val="28"/>
          <w:szCs w:val="28"/>
        </w:rPr>
        <w:t>Да нет, очень даже стоит! Но внимание обратите  на своё собственное отношение к малышу:  как воспитываете, каков ваш стиль общения с ним.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Беседуете с ребёнком на равных или, часто, разговор превращаете в нотацию?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185">
        <w:rPr>
          <w:rFonts w:ascii="Times New Roman" w:hAnsi="Times New Roman" w:cs="Times New Roman"/>
          <w:sz w:val="28"/>
          <w:szCs w:val="28"/>
        </w:rPr>
        <w:t xml:space="preserve">А если он не понимает в чем его вина и почему наказан,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Pr="00584185">
        <w:rPr>
          <w:rFonts w:ascii="Times New Roman" w:hAnsi="Times New Roman" w:cs="Times New Roman"/>
          <w:sz w:val="28"/>
          <w:szCs w:val="28"/>
        </w:rPr>
        <w:t xml:space="preserve">это лишь усилит его протест. Что и говорить, справиться </w:t>
      </w:r>
      <w:proofErr w:type="gramStart"/>
      <w:r w:rsidRPr="0058418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185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Pr="00584185">
        <w:rPr>
          <w:rFonts w:ascii="Times New Roman" w:hAnsi="Times New Roman" w:cs="Times New Roman"/>
          <w:sz w:val="28"/>
          <w:szCs w:val="28"/>
        </w:rPr>
        <w:t xml:space="preserve"> – привычками в повседневной жизни очень трудно. И первое, что приходит на ум раздраженным родителям – это ограничить и контролировать. Такие реакции взрослых воспринимаются ребёнком как враждебные и вызывают у него  ощущение одиночества и отчаяния.</w:t>
      </w:r>
    </w:p>
    <w:p w:rsidR="00B1292C" w:rsidRPr="00584185" w:rsidRDefault="00B1292C" w:rsidP="00B1292C">
      <w:pPr>
        <w:jc w:val="both"/>
        <w:rPr>
          <w:rFonts w:ascii="Times New Roman" w:hAnsi="Times New Roman" w:cs="Times New Roman"/>
          <w:sz w:val="28"/>
          <w:szCs w:val="28"/>
        </w:rPr>
      </w:pPr>
      <w:r w:rsidRPr="00584185">
        <w:rPr>
          <w:rFonts w:ascii="Times New Roman" w:hAnsi="Times New Roman" w:cs="Times New Roman"/>
          <w:sz w:val="28"/>
          <w:szCs w:val="28"/>
        </w:rPr>
        <w:t>Когда это становится невыносимым, ребёнок старается избавиться от подобных ощущений доступным ему способом – грызёт ногти, сосёт палец. И так до бесконечности</w:t>
      </w:r>
      <w:proofErr w:type="gramStart"/>
      <w:r w:rsidRPr="00584185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584185">
        <w:rPr>
          <w:rFonts w:ascii="Times New Roman" w:hAnsi="Times New Roman" w:cs="Times New Roman"/>
          <w:sz w:val="28"/>
          <w:szCs w:val="28"/>
        </w:rPr>
        <w:t>то значит, что вредные привычки являются признаком повышенной тревожности или даже начинающегося невроза. Важно понимать, что причины, провоцирующие такое поведение, имеют реальные причины, а их знание позволит предупредить дисгармонию в                  общении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между детьми и родителями, потому что исправлять всё гораздо труднее.</w:t>
      </w:r>
    </w:p>
    <w:p w:rsidR="00B1292C" w:rsidRPr="00DF68A8" w:rsidRDefault="00B1292C" w:rsidP="00B1292C">
      <w:pPr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AC768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Предлагаю цикл статей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  <w:proofErr w:type="gramStart"/>
      <w:r w:rsidRPr="005841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84185">
        <w:rPr>
          <w:rFonts w:ascii="Times New Roman" w:hAnsi="Times New Roman" w:cs="Times New Roman"/>
          <w:sz w:val="28"/>
          <w:szCs w:val="28"/>
        </w:rPr>
        <w:t xml:space="preserve">как избавиться от вредных привычек, как искоренить их), которые будут опубликованы позже:                            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 xml:space="preserve"> «Маленькие детки – маленькие бедки»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- привычка сосать соску; палец, грызть ногти.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                                                                                                                     </w:t>
      </w:r>
      <w:r w:rsidRPr="00584185">
        <w:rPr>
          <w:rFonts w:ascii="Times New Roman" w:hAnsi="Times New Roman" w:cs="Times New Roman"/>
          <w:sz w:val="28"/>
          <w:szCs w:val="28"/>
        </w:rPr>
        <w:t xml:space="preserve"> «Чем бы дитя ни тешилось, лишь бы не плакало»- игра с собственным телом; палец в носу; ныть и хныкать.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>«Дай волю на ноготок, а он возьмёт на весь локоток» - привычка кусаться; грызть предметы.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                                                                                             </w:t>
      </w:r>
      <w:r w:rsidRPr="00584185">
        <w:rPr>
          <w:rFonts w:ascii="Times New Roman" w:hAnsi="Times New Roman" w:cs="Times New Roman"/>
          <w:sz w:val="28"/>
          <w:szCs w:val="28"/>
        </w:rPr>
        <w:t xml:space="preserve">«Танцуют всё – так хочет наш малыш!»- привычные истерики; </w:t>
      </w:r>
      <w:proofErr w:type="spellStart"/>
      <w:r w:rsidRPr="00584185">
        <w:rPr>
          <w:rFonts w:ascii="Times New Roman" w:hAnsi="Times New Roman" w:cs="Times New Roman"/>
          <w:sz w:val="28"/>
          <w:szCs w:val="28"/>
        </w:rPr>
        <w:t>энурез</w:t>
      </w:r>
      <w:proofErr w:type="spellEnd"/>
      <w:r w:rsidRPr="00584185">
        <w:rPr>
          <w:rFonts w:ascii="Times New Roman" w:hAnsi="Times New Roman" w:cs="Times New Roman"/>
          <w:sz w:val="28"/>
          <w:szCs w:val="28"/>
        </w:rPr>
        <w:t xml:space="preserve">.                             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 xml:space="preserve"> «Плохое слово» - привычка ругаться; искажать слова.                                                                     </w:t>
      </w:r>
      <w:r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584185">
        <w:rPr>
          <w:rFonts w:ascii="Times New Roman" w:hAnsi="Times New Roman" w:cs="Times New Roman"/>
          <w:sz w:val="28"/>
          <w:szCs w:val="28"/>
        </w:rPr>
        <w:t xml:space="preserve"> «Детская сексуальность»</w:t>
      </w:r>
    </w:p>
    <w:p w:rsidR="00B1292C" w:rsidRPr="00DF68A8" w:rsidRDefault="00B1292C" w:rsidP="00B129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185">
        <w:rPr>
          <w:rFonts w:ascii="Times New Roman" w:hAnsi="Times New Roman" w:cs="Times New Roman"/>
          <w:i/>
          <w:sz w:val="28"/>
          <w:szCs w:val="28"/>
        </w:rPr>
        <w:t>Уважаемые родители, вы можете добавить интересующий вас вопрос, а так же изменить тему, оставить мнение и пожелание  в комментариях на сайте ДОУ.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Pr="00DF68A8">
        <w:rPr>
          <w:rFonts w:ascii="Times New Roman" w:hAnsi="Times New Roman" w:cs="Times New Roman"/>
          <w:i/>
          <w:sz w:val="28"/>
          <w:szCs w:val="28"/>
        </w:rPr>
        <w:t>Ваш педагог-психолог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8A8">
        <w:rPr>
          <w:rFonts w:ascii="Times New Roman" w:hAnsi="Times New Roman" w:cs="Times New Roman"/>
          <w:i/>
          <w:sz w:val="28"/>
          <w:szCs w:val="28"/>
        </w:rPr>
        <w:t>Парилова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68A8">
        <w:rPr>
          <w:rFonts w:ascii="Times New Roman" w:hAnsi="Times New Roman" w:cs="Times New Roman"/>
          <w:i/>
          <w:sz w:val="28"/>
          <w:szCs w:val="28"/>
        </w:rPr>
        <w:t>В.Н.</w:t>
      </w:r>
    </w:p>
    <w:p w:rsidR="00B1292C" w:rsidRDefault="00B1292C" w:rsidP="00B1292C">
      <w:pPr>
        <w:tabs>
          <w:tab w:val="left" w:pos="6092"/>
        </w:tabs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B1292C" w:rsidRDefault="00B1292C" w:rsidP="00B1292C">
      <w:pPr>
        <w:tabs>
          <w:tab w:val="left" w:pos="6092"/>
        </w:tabs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</w:p>
    <w:p w:rsidR="00510E8A" w:rsidRDefault="00510E8A"/>
    <w:sectPr w:rsidR="0051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1292C"/>
    <w:rsid w:val="00510E8A"/>
    <w:rsid w:val="00B1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29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B129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B129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89146006559</dc:creator>
  <cp:keywords/>
  <dc:description/>
  <cp:lastModifiedBy>89146006559</cp:lastModifiedBy>
  <cp:revision>2</cp:revision>
  <dcterms:created xsi:type="dcterms:W3CDTF">2020-12-29T13:44:00Z</dcterms:created>
  <dcterms:modified xsi:type="dcterms:W3CDTF">2020-12-29T13:45:00Z</dcterms:modified>
</cp:coreProperties>
</file>