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E8" w:rsidRDefault="00986696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Toc387651220"/>
      <w:r>
        <w:rPr>
          <w:rFonts w:ascii="Times New Roman" w:hAnsi="Times New Roman" w:cs="Times New Roman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margin-left:-21.45pt;margin-top:-40.8pt;width:530.7pt;height:2in;z-index:251662336" fillcolor="#ffc000" strokecolor="#f2f2f2 [3041]" strokeweight="3pt">
            <v:shadow on="t" type="perspective" color="#4e6128 [1606]" opacity=".5" offset="1pt" offset2="-1pt"/>
            <v:textbox style="mso-next-textbox:#_x0000_s1034">
              <w:txbxContent>
                <w:p w:rsidR="00A25FFF" w:rsidRDefault="00A25FFF" w:rsidP="009752E8">
                  <w:pPr>
                    <w:spacing w:after="0"/>
                    <w:ind w:right="-37"/>
                    <w:jc w:val="center"/>
                    <w:rPr>
                      <w:rFonts w:ascii="Times New Roman" w:hAnsi="Times New Roman" w:cs="Times New Roman"/>
                      <w:bCs/>
                      <w:i/>
                      <w:shadow/>
                      <w:sz w:val="28"/>
                      <w:szCs w:val="28"/>
                      <w:lang w:val="en-US"/>
                    </w:rPr>
                  </w:pPr>
                </w:p>
                <w:p w:rsidR="00DA269A" w:rsidRPr="00986696" w:rsidRDefault="00DA269A" w:rsidP="00DA269A">
                  <w:pPr>
                    <w:spacing w:after="0" w:line="240" w:lineRule="auto"/>
                    <w:ind w:left="-142" w:right="-314" w:firstLine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69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 w:rsidR="00986696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МУНИЦИПАЛЬНОЕ АВТОНОМНОЕ ДОШКОЛЬНОЕ </w:t>
                  </w:r>
                  <w:r w:rsidRPr="00986696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ОБРАЗОВАТЕЛЬНОЕ УЧРЕЖДЕНИЕ </w:t>
                  </w:r>
                </w:p>
                <w:p w:rsidR="00DA269A" w:rsidRPr="00986696" w:rsidRDefault="00DA269A" w:rsidP="00DA269A">
                  <w:pPr>
                    <w:spacing w:after="0" w:line="240" w:lineRule="auto"/>
                    <w:ind w:left="-142" w:right="-314" w:firstLine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696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986696">
                    <w:rPr>
                      <w:rFonts w:ascii="Times New Roman" w:hAnsi="Times New Roman"/>
                      <w:sz w:val="24"/>
                      <w:szCs w:val="24"/>
                    </w:rPr>
                    <w:t>ДЕТСКИЙ САД</w:t>
                  </w:r>
                  <w:r w:rsidRPr="00986696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</w:t>
                  </w:r>
                  <w:r w:rsidR="00986696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98669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ГОРОДА БЕЛОГОРСК»</w:t>
                  </w:r>
                </w:p>
                <w:p w:rsidR="009752E8" w:rsidRPr="00FF1AB4" w:rsidRDefault="009752E8" w:rsidP="009752E8">
                  <w:pPr>
                    <w:spacing w:after="0"/>
                    <w:rPr>
                      <w:b/>
                      <w:sz w:val="34"/>
                      <w:szCs w:val="34"/>
                    </w:rPr>
                  </w:pPr>
                </w:p>
              </w:txbxContent>
            </v:textbox>
          </v:shape>
        </w:pict>
      </w: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86696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5" type="#_x0000_t109" style="position:absolute;margin-left:-21.45pt;margin-top:-.3pt;width:530.7pt;height:32.4pt;z-index:251663360" fillcolor="#c2d69b [1942]" strokecolor="#f2f2f2 [3041]" strokeweight="3pt">
            <v:shadow on="t" type="perspective" color="#4e6128 [1606]" opacity=".5" offset="1pt" offset2="-1pt"/>
            <v:textbox style="mso-next-textbox:#_x0000_s1035">
              <w:txbxContent>
                <w:p w:rsidR="009752E8" w:rsidRPr="000E456E" w:rsidRDefault="009752E8" w:rsidP="009752E8">
                  <w:pPr>
                    <w:rPr>
                      <w:shadow/>
                    </w:rPr>
                  </w:pPr>
                </w:p>
              </w:txbxContent>
            </v:textbox>
          </v:shape>
        </w:pict>
      </w: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86696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027" style="position:absolute;margin-left:-21.45pt;margin-top:9.1pt;width:143.65pt;height:604.45pt;z-index:251660288" coordorigin="705,3985" coordsize="2203,8867">
            <v:shape id="_x0000_s1028" type="#_x0000_t109" style="position:absolute;left:725;top:11090;width:2183;height:1762" fillcolor="#7030a0" strokecolor="#f2f2f2 [3041]" strokeweight="3pt">
              <v:shadow on="t" type="perspective" color="#4e6128 [1606]" opacity=".5" offset="1pt" offset2="-1pt"/>
              <v:textbox style="mso-next-textbox:#_x0000_s1028">
                <w:txbxContent>
                  <w:p w:rsidR="009752E8" w:rsidRDefault="009752E8" w:rsidP="009752E8">
                    <w:pPr>
                      <w:spacing w:after="0"/>
                      <w:jc w:val="center"/>
                      <w:rPr>
                        <w:b/>
                        <w:sz w:val="26"/>
                        <w:szCs w:val="26"/>
                      </w:rPr>
                    </w:pPr>
                  </w:p>
                  <w:p w:rsidR="009752E8" w:rsidRPr="00544229" w:rsidRDefault="00DA269A" w:rsidP="009752E8">
                    <w:pPr>
                      <w:spacing w:after="0"/>
                      <w:jc w:val="center"/>
                      <w:rPr>
                        <w:b/>
                        <w:color w:val="FFFF00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00"/>
                        <w:sz w:val="28"/>
                        <w:szCs w:val="28"/>
                      </w:rPr>
                      <w:t>г.Белогорск</w:t>
                    </w:r>
                  </w:p>
                  <w:p w:rsidR="009752E8" w:rsidRPr="00DA269A" w:rsidRDefault="009752E8" w:rsidP="009752E8">
                    <w:pPr>
                      <w:spacing w:after="0"/>
                      <w:jc w:val="center"/>
                      <w:rPr>
                        <w:b/>
                        <w:color w:val="FFFF00"/>
                        <w:sz w:val="28"/>
                        <w:szCs w:val="28"/>
                      </w:rPr>
                    </w:pPr>
                    <w:r w:rsidRPr="00544229">
                      <w:rPr>
                        <w:b/>
                        <w:color w:val="FFFF00"/>
                        <w:sz w:val="28"/>
                        <w:szCs w:val="28"/>
                      </w:rPr>
                      <w:t>201</w:t>
                    </w:r>
                    <w:r w:rsidR="00DA269A">
                      <w:rPr>
                        <w:b/>
                        <w:color w:val="FFFF00"/>
                        <w:sz w:val="28"/>
                        <w:szCs w:val="28"/>
                      </w:rPr>
                      <w:t>8</w:t>
                    </w:r>
                  </w:p>
                  <w:p w:rsidR="009752E8" w:rsidRDefault="009752E8" w:rsidP="009752E8"/>
                </w:txbxContent>
              </v:textbox>
            </v:shape>
            <v:shape id="_x0000_s1029" type="#_x0000_t109" style="position:absolute;left:718;top:9347;width:2163;height:1743" fillcolor="#548dd4 [1951]" strokecolor="#f2f2f2 [3041]" strokeweight="3pt">
              <v:shadow on="t" type="perspective" color="#4e6128 [1606]" opacity=".5" offset="1pt" offset2="-1pt"/>
            </v:shape>
            <v:shape id="_x0000_s1030" type="#_x0000_t109" style="position:absolute;left:725;top:7585;width:2163;height:1762" fillcolor="#9bbb59 [3206]" strokecolor="#f2f2f2 [3041]" strokeweight="3pt">
              <v:shadow on="t" type="perspective" color="#4e6128 [1606]" opacity=".5" offset="1pt" offset2="-1pt"/>
            </v:shape>
            <v:shape id="_x0000_s1031" type="#_x0000_t109" style="position:absolute;left:720;top:5762;width:2183;height:1765" fillcolor="#ffc000" strokecolor="#f2f2f2 [3041]" strokeweight="3pt">
              <v:shadow on="t" type="perspective" color="#4e6128 [1606]" opacity=".5" offset="1pt" offset2="-1pt"/>
              <v:textbox style="mso-next-textbox:#_x0000_s1031">
                <w:txbxContent>
                  <w:p w:rsidR="009752E8" w:rsidRDefault="009752E8" w:rsidP="009752E8"/>
                </w:txbxContent>
              </v:textbox>
            </v:shape>
            <v:shape id="_x0000_s1032" type="#_x0000_t109" style="position:absolute;left:705;top:3985;width:2183;height:1743" fillcolor="#e36c0a [2409]" strokecolor="#f2f2f2 [3041]" strokeweight="3pt">
              <v:shadow on="t" type="perspective" color="#4e6128 [1606]" opacity=".5" offset="1pt" offset2="-1pt"/>
            </v:shape>
          </v:group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26" type="#_x0000_t109" style="position:absolute;margin-left:122.2pt;margin-top:9.1pt;width:387.05pt;height:604.45pt;z-index:251659264" fillcolor="#ffc000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9752E8" w:rsidRPr="00E73CC0" w:rsidRDefault="009752E8" w:rsidP="009752E8">
                  <w:pPr>
                    <w:spacing w:after="0"/>
                    <w:jc w:val="center"/>
                    <w:rPr>
                      <w:b/>
                      <w:shadow/>
                      <w:sz w:val="38"/>
                      <w:szCs w:val="38"/>
                    </w:rPr>
                  </w:pPr>
                  <w:r>
                    <w:rPr>
                      <w:b/>
                      <w:shadow/>
                      <w:noProof/>
                      <w:sz w:val="38"/>
                      <w:szCs w:val="38"/>
                    </w:rPr>
                    <w:drawing>
                      <wp:inline distT="0" distB="0" distL="0" distR="0">
                        <wp:extent cx="4603750" cy="205232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0" cy="2052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-231229</wp:posOffset>
            </wp:positionH>
            <wp:positionV relativeFrom="paragraph">
              <wp:posOffset>25961</wp:posOffset>
            </wp:positionV>
            <wp:extent cx="1679945" cy="1435396"/>
            <wp:effectExtent l="0" t="0" r="0" b="0"/>
            <wp:wrapNone/>
            <wp:docPr id="4" name="Рисунок 2" descr="C:\Users\senogonova\Desktop\картинки Белобок нов\1.1(орг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nogonova\Desktop\картинки Белобок нов\1.1(орг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45" cy="143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86696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34.2pt;margin-top:-.05pt;width:362.5pt;height:160.75pt;z-index:251658240;mso-width-relative:margin;mso-height-relative:margin" filled="f" stroked="f">
            <v:textbox style="mso-next-textbox:#_x0000_s1033">
              <w:txbxContent>
                <w:p w:rsidR="009752E8" w:rsidRPr="00544229" w:rsidRDefault="009752E8" w:rsidP="009752E8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544229">
                    <w:rPr>
                      <w:b/>
                      <w:sz w:val="52"/>
                      <w:szCs w:val="52"/>
                    </w:rPr>
                    <w:t xml:space="preserve">СОВЕТЫ РОДИТЕЛЯМ </w:t>
                  </w:r>
                </w:p>
                <w:p w:rsidR="009752E8" w:rsidRPr="00544229" w:rsidRDefault="009752E8" w:rsidP="009752E8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544229">
                    <w:rPr>
                      <w:b/>
                      <w:sz w:val="52"/>
                      <w:szCs w:val="52"/>
                    </w:rPr>
                    <w:t xml:space="preserve">ПО ФОРМИРОВАНИЮ ОСНОВ </w:t>
                  </w:r>
                </w:p>
                <w:p w:rsidR="009752E8" w:rsidRPr="00544229" w:rsidRDefault="009752E8" w:rsidP="009752E8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544229">
                    <w:rPr>
                      <w:b/>
                      <w:sz w:val="52"/>
                      <w:szCs w:val="52"/>
                    </w:rPr>
                    <w:t xml:space="preserve">ФИНАНСОВОЙ КУЛЬТУРЫ </w:t>
                  </w:r>
                </w:p>
                <w:p w:rsidR="009752E8" w:rsidRPr="00544229" w:rsidRDefault="009752E8" w:rsidP="009752E8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544229">
                    <w:rPr>
                      <w:b/>
                      <w:sz w:val="52"/>
                      <w:szCs w:val="52"/>
                    </w:rPr>
                    <w:t>У РЕБЕНКА</w:t>
                  </w:r>
                </w:p>
              </w:txbxContent>
            </v:textbox>
          </v:shape>
        </w:pict>
      </w: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96402</wp:posOffset>
            </wp:positionH>
            <wp:positionV relativeFrom="paragraph">
              <wp:posOffset>99355</wp:posOffset>
            </wp:positionV>
            <wp:extent cx="1076104" cy="1073889"/>
            <wp:effectExtent l="19050" t="0" r="0" b="0"/>
            <wp:wrapNone/>
            <wp:docPr id="2" name="Рисунок 1" descr="Изобр по Копейка Монета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 по Копейка Монета Векто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C0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04" cy="107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1914569</wp:posOffset>
            </wp:positionH>
            <wp:positionV relativeFrom="paragraph">
              <wp:posOffset>-95</wp:posOffset>
            </wp:positionV>
            <wp:extent cx="4212708" cy="4976037"/>
            <wp:effectExtent l="19050" t="0" r="0" b="0"/>
            <wp:wrapNone/>
            <wp:docPr id="6" name="Рисунок 2" descr="C:\Users\senogonova\Desktop\Книга для родителей Смирнова\Семья_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nogonova\Desktop\Книга для родителей Смирнова\Семья_Р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708" cy="497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96402</wp:posOffset>
            </wp:positionH>
            <wp:positionV relativeFrom="paragraph">
              <wp:posOffset>3264</wp:posOffset>
            </wp:positionV>
            <wp:extent cx="1076104" cy="1212111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04" cy="1212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73660</wp:posOffset>
            </wp:positionV>
            <wp:extent cx="884555" cy="1350010"/>
            <wp:effectExtent l="19050" t="0" r="0" b="0"/>
            <wp:wrapNone/>
            <wp:docPr id="5" name="Рисунок 3" descr="C:\Users\senogonova\Desktop\картинки Белобок нов\Меш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nogonova\Desktop\картинки Белобок нов\Мешок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bookmarkEnd w:id="0"/>
    <w:p w:rsidR="00EB3102" w:rsidRDefault="00EB3102" w:rsidP="00DA269A">
      <w:pPr>
        <w:pStyle w:val="ListParagraph1"/>
        <w:widowControl w:val="0"/>
        <w:tabs>
          <w:tab w:val="left" w:pos="284"/>
        </w:tabs>
        <w:ind w:left="0"/>
        <w:jc w:val="both"/>
        <w:rPr>
          <w:color w:val="000000" w:themeColor="text1"/>
          <w:sz w:val="28"/>
          <w:szCs w:val="28"/>
          <w:lang w:val="ru-RU"/>
        </w:rPr>
      </w:pPr>
    </w:p>
    <w:p w:rsidR="00EB3102" w:rsidRPr="00EB3102" w:rsidRDefault="00EB3102" w:rsidP="003709EF">
      <w:pPr>
        <w:pStyle w:val="ListParagraph1"/>
        <w:widowControl w:val="0"/>
        <w:tabs>
          <w:tab w:val="left" w:pos="284"/>
        </w:tabs>
        <w:ind w:left="0" w:firstLine="357"/>
        <w:jc w:val="both"/>
        <w:rPr>
          <w:color w:val="000000" w:themeColor="text1"/>
          <w:sz w:val="28"/>
          <w:szCs w:val="28"/>
          <w:lang w:val="ru-RU"/>
        </w:rPr>
      </w:pPr>
    </w:p>
    <w:p w:rsidR="00414369" w:rsidRPr="00EB3102" w:rsidRDefault="00770273" w:rsidP="001C12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B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8F551A" w:rsidRPr="00EB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РАКТИЧЕСКИЕ СОВЕТЫ РОДИТЕЛЯМ </w:t>
      </w:r>
      <w:r w:rsidR="001C12DA" w:rsidRPr="00EB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DA2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СОВЕТЫ </w:t>
      </w:r>
      <w:r w:rsidR="008F551A" w:rsidRPr="00EB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ФОРМИРОВАНИЮ ФИНАНСОВОЙ ГРАМО</w:t>
      </w:r>
      <w:r w:rsidR="0008181F" w:rsidRPr="00EB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ТЫ </w:t>
      </w:r>
      <w:r w:rsidR="001C12DA" w:rsidRPr="00EB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08181F" w:rsidRPr="00EB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ДЕТЕЙ ДОШКОЛЬНОГО ВОЗРАСТА</w:t>
      </w:r>
    </w:p>
    <w:p w:rsidR="001C12DA" w:rsidRPr="00EB3102" w:rsidRDefault="001C12DA" w:rsidP="001C12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273" w:rsidRPr="00EB3102" w:rsidRDefault="00965E55" w:rsidP="001C12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1: </w:t>
      </w:r>
      <w:r w:rsidR="00770273" w:rsidRPr="00EB3102">
        <w:rPr>
          <w:rFonts w:ascii="Times New Roman" w:hAnsi="Times New Roman" w:cs="Times New Roman"/>
          <w:b/>
          <w:sz w:val="28"/>
          <w:szCs w:val="28"/>
        </w:rPr>
        <w:t>ФОРМИРУЙТЕ У ДЕТЕЙ РАЗУМНЫЕ ПОТРЕБНОСТИ</w:t>
      </w:r>
    </w:p>
    <w:p w:rsidR="001C12DA" w:rsidRPr="00EB3102" w:rsidRDefault="001C12DA" w:rsidP="001C12DA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770273" w:rsidRPr="00EB3102" w:rsidRDefault="00770273" w:rsidP="00EB3102">
      <w:pPr>
        <w:pStyle w:val="a3"/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Расскажите ребенку, какие потребности есть в вашей семье. Объясните, что в</w:t>
      </w:r>
      <w:bookmarkStart w:id="1" w:name="_GoBack"/>
      <w:bookmarkEnd w:id="1"/>
      <w:r w:rsidRPr="00EB3102">
        <w:rPr>
          <w:rFonts w:ascii="Times New Roman" w:hAnsi="Times New Roman" w:cs="Times New Roman"/>
          <w:sz w:val="28"/>
          <w:szCs w:val="28"/>
        </w:rPr>
        <w:t xml:space="preserve"> первую очередь деньги, которые вы зарабатываете, необходимо тратить на удовлетворение основных потребностей: оплата коммунальных счетов, покупка продуктов, одежды и др.</w:t>
      </w:r>
    </w:p>
    <w:p w:rsidR="00770273" w:rsidRPr="00EB3102" w:rsidRDefault="00770273" w:rsidP="00EB310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Составьте вместе с ребенком схему-коллаж, наглядно изображающую потребности семьи и предметы их удовлетворения (потребность в еде – продукты, потребность в жилье – оплата коммунальных расходов, потребность в одежде – вещи и т.</w:t>
      </w:r>
      <w:r w:rsidR="001C12DA"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Pr="00EB3102">
        <w:rPr>
          <w:rFonts w:ascii="Times New Roman" w:hAnsi="Times New Roman" w:cs="Times New Roman"/>
          <w:sz w:val="28"/>
          <w:szCs w:val="28"/>
        </w:rPr>
        <w:t>п.).</w:t>
      </w:r>
    </w:p>
    <w:p w:rsidR="00770273" w:rsidRPr="00EB3102" w:rsidRDefault="00770273" w:rsidP="00EB310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Слушая детские «я хочу», почаще спрашивайте: «А зачем тебе это?». Постройте диалог так, чтоб ребенок понял, что оплата счетов по коммунальным услугам и покупка продуктов, лекарств – куда важнее желаний ваших или его.</w:t>
      </w:r>
    </w:p>
    <w:p w:rsidR="00770273" w:rsidRPr="00EB3102" w:rsidRDefault="00770273" w:rsidP="00EB3102">
      <w:pPr>
        <w:pStyle w:val="a3"/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 xml:space="preserve">Планируя </w:t>
      </w:r>
      <w:r w:rsidR="0008181F" w:rsidRPr="00EB3102">
        <w:rPr>
          <w:rFonts w:ascii="Times New Roman" w:hAnsi="Times New Roman" w:cs="Times New Roman"/>
          <w:sz w:val="28"/>
          <w:szCs w:val="28"/>
        </w:rPr>
        <w:t>посещение супермаркета, привлекай</w:t>
      </w:r>
      <w:r w:rsidRPr="00EB3102">
        <w:rPr>
          <w:rFonts w:ascii="Times New Roman" w:hAnsi="Times New Roman" w:cs="Times New Roman"/>
          <w:sz w:val="28"/>
          <w:szCs w:val="28"/>
        </w:rPr>
        <w:t>те ребенка к подготовке к этому походу. Заранее продумайте покупки, обсудите это с ребенком. Вместе с ним вырежьте и приклейте на лист бумаги картинки товаров, которые нужно купить. Придя в супермаркет, попросите ребенка найти на полках то, что вы планировали приобрести. Пусть он научится выбирать, анализировать существующие альтернативы между хорошим и плохим, между дорогим и дешевым и т.д. Ребенок, путешествуя по супермаркету, по картинкам отслеживает, что вы кладете в корзину. Это отвлечет его от полок с красивыми игрушками, а вас избавит от капризов и незапланированных трат. Придя домой, разберите то, что вы купили вместе с ребенком, и еще раз попросите его проговорить, для чего это необходимо (какую потребность удовлетворяет этот товар). Похвалите ребенка за оказанную вам помощь.</w:t>
      </w:r>
    </w:p>
    <w:p w:rsidR="008F551A" w:rsidRPr="00EB3102" w:rsidRDefault="008F551A" w:rsidP="001C12DA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965E55" w:rsidRDefault="00965E55" w:rsidP="00965E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2: </w:t>
      </w:r>
      <w:r w:rsidR="00770273" w:rsidRPr="00EB3102">
        <w:rPr>
          <w:rFonts w:ascii="Times New Roman" w:hAnsi="Times New Roman" w:cs="Times New Roman"/>
          <w:b/>
          <w:sz w:val="28"/>
          <w:szCs w:val="28"/>
        </w:rPr>
        <w:t xml:space="preserve">УЧИТЕ ДЕТЕЙ ВИДЕТЬ СВЯЗЬ МЕЖДУ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273" w:rsidRPr="00EB3102">
        <w:rPr>
          <w:rFonts w:ascii="Times New Roman" w:hAnsi="Times New Roman" w:cs="Times New Roman"/>
          <w:b/>
          <w:sz w:val="28"/>
          <w:szCs w:val="28"/>
        </w:rPr>
        <w:t xml:space="preserve">ТРУДОМ И </w:t>
      </w:r>
    </w:p>
    <w:p w:rsidR="00770273" w:rsidRPr="00EB3102" w:rsidRDefault="00770273" w:rsidP="00965E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ДЕНЬГАМИ</w:t>
      </w:r>
    </w:p>
    <w:p w:rsidR="003709EF" w:rsidRPr="00EB3102" w:rsidRDefault="003709EF" w:rsidP="001C12DA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770273" w:rsidRPr="00EB3102" w:rsidRDefault="00770273" w:rsidP="00EB310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Ребенок должен понимать, что деньги просто так никто не дает.</w:t>
      </w:r>
    </w:p>
    <w:p w:rsidR="00770273" w:rsidRPr="00EB3102" w:rsidRDefault="00770273" w:rsidP="00EB3102">
      <w:pPr>
        <w:pStyle w:val="a3"/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Расскажите ребенку о своей профессии, где вы работаете, чем занимаетесь. Если существует возможность, возьмите ребенка с собой на работу, познакомьте со своими коллегами, объясните, как важен труд каждого работника в общих результатах, которых вы достигли. Не следует скрывать и негативные стороны профессии, например: «У корректора, редактора, ученого, писателя, архитектора устают глаза, ему много приходится читать, писать, работать с чертежами; у полицейского – очень опасная работа» и т.</w:t>
      </w:r>
      <w:r w:rsidR="003709EF"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Pr="00EB3102">
        <w:rPr>
          <w:rFonts w:ascii="Times New Roman" w:hAnsi="Times New Roman" w:cs="Times New Roman"/>
          <w:sz w:val="28"/>
          <w:szCs w:val="28"/>
        </w:rPr>
        <w:t>д. У ребенка</w:t>
      </w:r>
      <w:r w:rsidR="003965C4"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Pr="00EB3102">
        <w:rPr>
          <w:rFonts w:ascii="Times New Roman" w:hAnsi="Times New Roman" w:cs="Times New Roman"/>
          <w:sz w:val="28"/>
          <w:szCs w:val="28"/>
        </w:rPr>
        <w:t>должно складываться объективное, реальное представление о той или иной профессии.</w:t>
      </w:r>
    </w:p>
    <w:p w:rsidR="00770273" w:rsidRPr="00EB3102" w:rsidRDefault="00770273" w:rsidP="00EB3102">
      <w:pPr>
        <w:pStyle w:val="a3"/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Играйте с ребенком «В профессии». Выполняя работу по дому, предложите ребенку на время «стать тележурналистом» и подготовить передачу «Полезные советы». Пусть он возьмет у вас интервью на темы</w:t>
      </w:r>
      <w:r w:rsidR="00E57CAE" w:rsidRPr="00EB3102">
        <w:rPr>
          <w:rFonts w:ascii="Times New Roman" w:hAnsi="Times New Roman" w:cs="Times New Roman"/>
          <w:sz w:val="28"/>
          <w:szCs w:val="28"/>
        </w:rPr>
        <w:t>:</w:t>
      </w:r>
      <w:r w:rsidRPr="00EB3102">
        <w:rPr>
          <w:rFonts w:ascii="Times New Roman" w:hAnsi="Times New Roman" w:cs="Times New Roman"/>
          <w:sz w:val="28"/>
          <w:szCs w:val="28"/>
        </w:rPr>
        <w:t xml:space="preserve"> «Как приготовить вкусный суп», «Как пришить пуговицу», «Как почистить ковер?» и др.</w:t>
      </w:r>
    </w:p>
    <w:p w:rsidR="00770273" w:rsidRPr="00EB3102" w:rsidRDefault="00770273" w:rsidP="001C12DA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770273" w:rsidRPr="00EB3102" w:rsidRDefault="00965E55" w:rsidP="006032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3: </w:t>
      </w:r>
      <w:r w:rsidR="00770273" w:rsidRPr="00EB3102">
        <w:rPr>
          <w:rFonts w:ascii="Times New Roman" w:hAnsi="Times New Roman" w:cs="Times New Roman"/>
          <w:b/>
          <w:sz w:val="28"/>
          <w:szCs w:val="28"/>
        </w:rPr>
        <w:t>УЧИТЕ РЕ</w:t>
      </w:r>
      <w:r w:rsidR="0008181F" w:rsidRPr="00EB3102">
        <w:rPr>
          <w:rFonts w:ascii="Times New Roman" w:hAnsi="Times New Roman" w:cs="Times New Roman"/>
          <w:b/>
          <w:sz w:val="28"/>
          <w:szCs w:val="28"/>
        </w:rPr>
        <w:t>БЕНКА ВЫБИРАТЬ И ПОКУПАТЬ ТОВАР</w:t>
      </w:r>
    </w:p>
    <w:p w:rsidR="003709EF" w:rsidRPr="00EB3102" w:rsidRDefault="003709EF" w:rsidP="001C12DA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770273" w:rsidRPr="00EB3102" w:rsidRDefault="00770273" w:rsidP="00EB3102">
      <w:pPr>
        <w:pStyle w:val="a3"/>
        <w:widowControl w:val="0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Совершите с ребенком совместный поход в крупный магазин. Покажите ему, где находятся различные товары: хлебобулочные, молочные, канцелярские, игрушки и т.п. Обратите его внимание на разнообразие форм, размеров, яркость оформления товарной продукции: сок в маленьких пакетиках и в больших, в банках, в бутылках, хлеб: белый, темный, маленький и большой (кирпичиком и круглый). Объясните, что нужно выбирать именно тот товар, который вам нужен, обращая внимание на цену, срок годности, качество.</w:t>
      </w:r>
      <w:r w:rsidRPr="00EB310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770273" w:rsidRPr="00EB3102" w:rsidRDefault="00770273" w:rsidP="00EB3102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Расскажите ребенку, что надо разумно подходить к количеству покупаемого товара, приобретать ровно столько, сколько требуется. Даже если товар недорогой, его не нужно покупать очень много, так как он может испортиться.</w:t>
      </w:r>
    </w:p>
    <w:p w:rsidR="00770273" w:rsidRPr="00EB3102" w:rsidRDefault="00770273" w:rsidP="00EB3102">
      <w:pPr>
        <w:pStyle w:val="a3"/>
        <w:widowControl w:val="0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Обратите внимание ребенка на то, как можно расплатиться за покупки: наличными деньгами или при помощи карточки. Расскажите, какие преимущества имеет каждый способ оплаты (при оплате по карточке – не требуется сдача, оплата наличными деньгами заставляет рассчитывать средства, так как карманная наличность всегда ограничена).</w:t>
      </w:r>
    </w:p>
    <w:p w:rsidR="00770273" w:rsidRPr="00EB3102" w:rsidRDefault="00770273" w:rsidP="00EB3102">
      <w:pPr>
        <w:pStyle w:val="a3"/>
        <w:widowControl w:val="0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Перед походом в магазин обсудите с ребенком, что вы будете покупать. Покажите ему еженедельные рекламные буклеты с товаром, который продается в магазине, и расскажите, как можно сэкономить деньги, покупая товары со скидкой. </w:t>
      </w:r>
    </w:p>
    <w:p w:rsidR="003709EF" w:rsidRPr="00EB3102" w:rsidRDefault="003709EF" w:rsidP="003709EF">
      <w:pPr>
        <w:pStyle w:val="a3"/>
        <w:widowControl w:val="0"/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70273" w:rsidRPr="00EB3102" w:rsidRDefault="00965E55" w:rsidP="003709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4: </w:t>
      </w:r>
      <w:r w:rsidR="0008181F" w:rsidRPr="00EB3102">
        <w:rPr>
          <w:rFonts w:ascii="Times New Roman" w:hAnsi="Times New Roman" w:cs="Times New Roman"/>
          <w:b/>
          <w:sz w:val="28"/>
          <w:szCs w:val="28"/>
        </w:rPr>
        <w:t>УЧИТЕ РЕБЕНКА СЧИТАТЬ ДЕНЬГИ</w:t>
      </w:r>
    </w:p>
    <w:p w:rsidR="003709EF" w:rsidRPr="00EB3102" w:rsidRDefault="003709EF" w:rsidP="001C12DA">
      <w:pPr>
        <w:pStyle w:val="a3"/>
        <w:widowControl w:val="0"/>
        <w:tabs>
          <w:tab w:val="left" w:pos="1134"/>
        </w:tabs>
        <w:spacing w:after="0" w:line="240" w:lineRule="auto"/>
        <w:ind w:left="0" w:firstLine="35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p w:rsidR="00770273" w:rsidRPr="00EB3102" w:rsidRDefault="00770273" w:rsidP="00EB3102">
      <w:pPr>
        <w:pStyle w:val="a3"/>
        <w:widowControl w:val="0"/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Поручите ребенку собирать ва</w:t>
      </w:r>
      <w:r w:rsidR="008F551A"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ши мелкие монеты и складывать в</w:t>
      </w:r>
      <w:r w:rsidR="003965C4"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баночки (коробочки). Вместе с ребенком подсчитайте деньги, которые он собрал за неделю. Расскажите, что можно купить за эту сумму. Поговорите с ребенком о том, что любые деньги выплачены за труд и к ним следует относиться с уважением. Объясните ему смысл пословицы «Копеечка к копеечке – рубль набегает».</w:t>
      </w:r>
    </w:p>
    <w:p w:rsidR="00770273" w:rsidRPr="00EB3102" w:rsidRDefault="00770273" w:rsidP="00EB3102">
      <w:pPr>
        <w:pStyle w:val="a3"/>
        <w:widowControl w:val="0"/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Почаще берите ребенка с собой в магазин за покупками. Так дети будут знать стоимость окружающих вещей и поймут, что все продукты, одежда, игрушки оплачиваются деньгами, полученными родителями за труд.</w:t>
      </w:r>
    </w:p>
    <w:p w:rsidR="00770273" w:rsidRPr="00EB3102" w:rsidRDefault="00770273" w:rsidP="00EB3102">
      <w:pPr>
        <w:pStyle w:val="a3"/>
        <w:widowControl w:val="0"/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Не оставляйте без внимания испорченные ребенком одежду, книжки, игрушки. Отсчитайте и покажите ребенку сумму денег, которую вы потратили, чтобы приобрести ту или иную испорченную вещь. Объясните, что новая покупка этой вещи потребует такого</w:t>
      </w:r>
      <w:r w:rsidR="003965C4"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же количества денег. Малыш не должен привыкать к тому, что все, что ломается, тут же заменяется новым. Ребенку должна стать очевидна причинно-следственная</w:t>
      </w:r>
      <w:r w:rsidRPr="00EB31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3102">
        <w:rPr>
          <w:rFonts w:ascii="Times New Roman" w:hAnsi="Times New Roman" w:cs="Times New Roman"/>
          <w:sz w:val="28"/>
          <w:szCs w:val="28"/>
        </w:rPr>
        <w:t xml:space="preserve">цепочка: он испортил вещь, и теперь ее у него нет. Предложите ребенку вместе починить испорченное. </w:t>
      </w:r>
    </w:p>
    <w:p w:rsidR="00770273" w:rsidRDefault="00770273" w:rsidP="001C12DA">
      <w:pPr>
        <w:widowControl w:val="0"/>
        <w:tabs>
          <w:tab w:val="left" w:pos="1134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965E55" w:rsidRDefault="00965E55" w:rsidP="001C12DA">
      <w:pPr>
        <w:widowControl w:val="0"/>
        <w:tabs>
          <w:tab w:val="left" w:pos="1134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B3102" w:rsidRPr="00EB3102" w:rsidRDefault="00EB3102" w:rsidP="001C12DA">
      <w:pPr>
        <w:widowControl w:val="0"/>
        <w:tabs>
          <w:tab w:val="left" w:pos="1134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770273" w:rsidRPr="00EB3102" w:rsidRDefault="00965E55" w:rsidP="00A8687E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5: </w:t>
      </w:r>
      <w:r w:rsidR="00770273" w:rsidRPr="00EB3102">
        <w:rPr>
          <w:rFonts w:ascii="Times New Roman" w:hAnsi="Times New Roman" w:cs="Times New Roman"/>
          <w:b/>
          <w:sz w:val="28"/>
          <w:szCs w:val="28"/>
        </w:rPr>
        <w:t>УЧИТЕ РЕБЕНКА ПЛАНИРОВАТЬ СЕМЕЙНЫЙ БЮДЖЕТ</w:t>
      </w:r>
    </w:p>
    <w:p w:rsidR="00770273" w:rsidRPr="00EB3102" w:rsidRDefault="00770273" w:rsidP="001C12DA">
      <w:pPr>
        <w:pStyle w:val="a3"/>
        <w:widowControl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770273" w:rsidRPr="00EB3102" w:rsidRDefault="00770273" w:rsidP="00EB3102">
      <w:pPr>
        <w:pStyle w:val="a3"/>
        <w:widowControl w:val="0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Составьте совместно с ребенком таблицу семейных расходов за неделю (месяц). Таблица может включать в себя разделы: продукты питания, сладости, одежда, коммунальные услуги, игрушки, проезд, лекарства, крупные покупки и развлечения.</w:t>
      </w:r>
    </w:p>
    <w:p w:rsidR="00770273" w:rsidRPr="00EB3102" w:rsidRDefault="00770273" w:rsidP="00EB3102">
      <w:pPr>
        <w:pStyle w:val="a3"/>
        <w:widowControl w:val="0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Чтобы ребенку было интереснее, обозначьте каждый раздел таблицы рисунком-символом.</w:t>
      </w:r>
    </w:p>
    <w:p w:rsidR="00770273" w:rsidRPr="00EB3102" w:rsidRDefault="00770273" w:rsidP="00EB3102">
      <w:pPr>
        <w:pStyle w:val="a3"/>
        <w:widowControl w:val="0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Заполняйте таблицу ежедневно. Например, если вы покупали молоко, хлеб, масло, пусть ребенок приклеит звездочку в разделе «Продуты питания». Купили игрушку, книгу – звездочку в разделе «Игрушки».</w:t>
      </w:r>
    </w:p>
    <w:p w:rsidR="00770273" w:rsidRPr="00EB3102" w:rsidRDefault="00770273" w:rsidP="00EB3102">
      <w:pPr>
        <w:pStyle w:val="a3"/>
        <w:widowControl w:val="0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В конце недели подведите итоги. На что больше всего расходовалось денег? Какие разделы оказались пустыми?</w:t>
      </w:r>
    </w:p>
    <w:p w:rsidR="00770273" w:rsidRPr="00EB3102" w:rsidRDefault="00770273" w:rsidP="00EB3102">
      <w:pPr>
        <w:pStyle w:val="a3"/>
        <w:widowControl w:val="0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Вместе с ребенком сделайте вывод о том, что на крупные покупки необходимо экономить.</w:t>
      </w:r>
    </w:p>
    <w:p w:rsidR="00AF7481" w:rsidRPr="00EB3102" w:rsidRDefault="00770273" w:rsidP="00EB3102">
      <w:pPr>
        <w:pStyle w:val="a3"/>
        <w:widowControl w:val="0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Разработайте вместе с ребенком и запишите правила или советы «Как можно сэкономить семейный бюджет?»</w:t>
      </w:r>
      <w:r w:rsidR="00E57CAE"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.</w:t>
      </w:r>
    </w:p>
    <w:p w:rsidR="0008181F" w:rsidRPr="00EB3102" w:rsidRDefault="0008181F" w:rsidP="001C12DA">
      <w:pPr>
        <w:pStyle w:val="a3"/>
        <w:widowControl w:val="0"/>
        <w:tabs>
          <w:tab w:val="left" w:pos="1134"/>
        </w:tabs>
        <w:spacing w:after="0" w:line="240" w:lineRule="auto"/>
        <w:ind w:left="0" w:firstLine="35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p w:rsidR="00E57CAE" w:rsidRPr="00EB3102" w:rsidRDefault="00E57CAE">
      <w:pPr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br w:type="page"/>
      </w:r>
    </w:p>
    <w:p w:rsidR="00AF7481" w:rsidRPr="00EB3102" w:rsidRDefault="00603290" w:rsidP="005063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lastRenderedPageBreak/>
        <w:t>ЭКОНОМИЧЕСКИЙ СЛОВАРИК</w:t>
      </w:r>
    </w:p>
    <w:p w:rsidR="00506390" w:rsidRPr="00EB3102" w:rsidRDefault="00506390" w:rsidP="001C12DA">
      <w:pPr>
        <w:pStyle w:val="ListParagraph1"/>
        <w:widowControl w:val="0"/>
        <w:tabs>
          <w:tab w:val="left" w:pos="284"/>
        </w:tabs>
        <w:ind w:left="0" w:firstLine="357"/>
        <w:jc w:val="both"/>
        <w:rPr>
          <w:sz w:val="28"/>
          <w:szCs w:val="28"/>
          <w:lang w:val="ru-RU"/>
        </w:rPr>
      </w:pP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Банк</w:t>
      </w:r>
      <w:r w:rsidRPr="00EB3102">
        <w:rPr>
          <w:color w:val="auto"/>
          <w:sz w:val="28"/>
          <w:szCs w:val="28"/>
          <w:lang w:val="ru-RU"/>
        </w:rPr>
        <w:t xml:space="preserve"> – кредитно-финансовое учреждение</w:t>
      </w:r>
      <w:r w:rsidRPr="00EB3102">
        <w:rPr>
          <w:sz w:val="28"/>
          <w:szCs w:val="28"/>
          <w:lang w:val="ru-RU"/>
        </w:rPr>
        <w:t>, осуществляющее операции, связанные с накоплением денежных средств, посредничеством в платежах, кредитованием.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 xml:space="preserve">Банкнота </w:t>
      </w:r>
      <w:r w:rsidRPr="00EB3102">
        <w:rPr>
          <w:color w:val="auto"/>
          <w:sz w:val="28"/>
          <w:szCs w:val="28"/>
          <w:lang w:val="ru-RU"/>
        </w:rPr>
        <w:t>– вид бумажных денег.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Валюта</w:t>
      </w:r>
      <w:r w:rsidRPr="00EB3102">
        <w:rPr>
          <w:rFonts w:ascii="Times New Roman" w:hAnsi="Times New Roman" w:cs="Times New Roman"/>
          <w:sz w:val="28"/>
          <w:szCs w:val="28"/>
        </w:rPr>
        <w:t xml:space="preserve"> – денежная единица страны.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r w:rsidRPr="00EB3102">
        <w:rPr>
          <w:b/>
          <w:sz w:val="28"/>
          <w:szCs w:val="28"/>
          <w:lang w:val="ru-RU"/>
        </w:rPr>
        <w:t>Вклад</w:t>
      </w:r>
      <w:r w:rsidRPr="00EB3102">
        <w:rPr>
          <w:sz w:val="28"/>
          <w:szCs w:val="28"/>
          <w:lang w:val="ru-RU"/>
        </w:rPr>
        <w:t xml:space="preserve"> – деньги, хранящиеся в банках.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 xml:space="preserve">Возможности </w:t>
      </w:r>
      <w:r w:rsidRPr="00EB3102">
        <w:rPr>
          <w:rFonts w:ascii="Times New Roman" w:hAnsi="Times New Roman" w:cs="Times New Roman"/>
          <w:sz w:val="28"/>
          <w:szCs w:val="28"/>
        </w:rPr>
        <w:t>–</w:t>
      </w:r>
      <w:r w:rsidRPr="00EB3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102">
        <w:rPr>
          <w:rFonts w:ascii="Times New Roman" w:hAnsi="Times New Roman" w:cs="Times New Roman"/>
          <w:sz w:val="28"/>
          <w:szCs w:val="28"/>
        </w:rPr>
        <w:t>это то, что человек может получить, сделать, добиться.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 xml:space="preserve">Деньги </w:t>
      </w:r>
      <w:r w:rsidRPr="00EB3102">
        <w:rPr>
          <w:color w:val="auto"/>
          <w:sz w:val="28"/>
          <w:szCs w:val="28"/>
          <w:lang w:val="ru-RU"/>
        </w:rPr>
        <w:t>– особый универсальный товар, который измеряет стоимость других товаров или услуг.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 xml:space="preserve">Доходы семьи </w:t>
      </w:r>
      <w:r w:rsidRPr="00EB3102">
        <w:rPr>
          <w:rFonts w:ascii="Times New Roman" w:hAnsi="Times New Roman" w:cs="Times New Roman"/>
          <w:sz w:val="28"/>
          <w:szCs w:val="28"/>
        </w:rPr>
        <w:t xml:space="preserve">– это деньги или материальные ценности, полученные членами семьи. 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r w:rsidRPr="00EB3102">
        <w:rPr>
          <w:b/>
          <w:sz w:val="28"/>
          <w:szCs w:val="28"/>
          <w:lang w:val="ru-RU"/>
        </w:rPr>
        <w:t>Жизненно важные потребности</w:t>
      </w:r>
      <w:r w:rsidRPr="00EB3102">
        <w:rPr>
          <w:sz w:val="28"/>
          <w:szCs w:val="28"/>
          <w:lang w:val="ru-RU"/>
        </w:rPr>
        <w:t xml:space="preserve"> – это то, без чего человек не может жить (пища, солнце, воздух, вода</w:t>
      </w:r>
      <w:r w:rsidRPr="00EB3102">
        <w:rPr>
          <w:color w:val="auto"/>
          <w:sz w:val="28"/>
          <w:szCs w:val="28"/>
          <w:lang w:val="ru-RU"/>
        </w:rPr>
        <w:t>, жилье</w:t>
      </w:r>
      <w:r w:rsidRPr="00EB3102">
        <w:rPr>
          <w:sz w:val="28"/>
          <w:szCs w:val="28"/>
          <w:lang w:val="ru-RU"/>
        </w:rPr>
        <w:t>, одежда).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r w:rsidRPr="00EB3102">
        <w:rPr>
          <w:b/>
          <w:sz w:val="28"/>
          <w:szCs w:val="28"/>
          <w:lang w:val="ru-RU"/>
        </w:rPr>
        <w:t>Зарплата</w:t>
      </w:r>
      <w:r w:rsidRPr="00EB3102">
        <w:rPr>
          <w:sz w:val="28"/>
          <w:szCs w:val="28"/>
          <w:lang w:val="ru-RU"/>
        </w:rPr>
        <w:t xml:space="preserve"> – это деньги, получаемые за работу. Зарплата – это оплата труда за месяц, за неделю или день. 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r w:rsidRPr="00EB3102">
        <w:rPr>
          <w:b/>
          <w:sz w:val="28"/>
          <w:szCs w:val="28"/>
          <w:lang w:val="ru-RU"/>
        </w:rPr>
        <w:t>Кредит</w:t>
      </w:r>
      <w:r w:rsidRPr="00EB3102">
        <w:rPr>
          <w:sz w:val="28"/>
          <w:szCs w:val="28"/>
          <w:lang w:val="ru-RU"/>
        </w:rPr>
        <w:t xml:space="preserve"> – деньги, предоставленные в долг с уплатой процента.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Монеты</w:t>
      </w:r>
      <w:r w:rsidRPr="00EB3102">
        <w:rPr>
          <w:color w:val="auto"/>
          <w:sz w:val="28"/>
          <w:szCs w:val="28"/>
          <w:lang w:val="ru-RU"/>
        </w:rPr>
        <w:t xml:space="preserve"> – деньги, изготовленные из металла.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 xml:space="preserve">Необязательные (неосновные) расходы </w:t>
      </w:r>
      <w:r w:rsidRPr="00EB3102">
        <w:rPr>
          <w:rFonts w:ascii="Times New Roman" w:hAnsi="Times New Roman" w:cs="Times New Roman"/>
          <w:sz w:val="28"/>
          <w:szCs w:val="28"/>
        </w:rPr>
        <w:t>– приобретение товаров и услуг, без которых можно обойтись.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Обязательные (основные) расходы</w:t>
      </w:r>
      <w:r w:rsidRPr="00EB3102">
        <w:rPr>
          <w:rFonts w:ascii="Times New Roman" w:hAnsi="Times New Roman" w:cs="Times New Roman"/>
          <w:sz w:val="28"/>
          <w:szCs w:val="28"/>
        </w:rPr>
        <w:t xml:space="preserve"> – приобретение товаров и услуг, без которых нельзя обойтись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Покупка</w:t>
      </w:r>
      <w:r w:rsidRPr="00EB3102">
        <w:rPr>
          <w:color w:val="auto"/>
          <w:sz w:val="28"/>
          <w:szCs w:val="28"/>
          <w:lang w:val="ru-RU"/>
        </w:rPr>
        <w:t xml:space="preserve"> – приобретение товара за определенную плату.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Полезность товара</w:t>
      </w:r>
      <w:r w:rsidRPr="00EB3102">
        <w:rPr>
          <w:color w:val="auto"/>
          <w:sz w:val="28"/>
          <w:szCs w:val="28"/>
          <w:lang w:val="ru-RU"/>
        </w:rPr>
        <w:t xml:space="preserve"> – способность товара удовлетворять потребности человека.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r w:rsidRPr="00EB3102">
        <w:rPr>
          <w:b/>
          <w:sz w:val="28"/>
          <w:szCs w:val="28"/>
          <w:lang w:val="ru-RU"/>
        </w:rPr>
        <w:t>Потребности</w:t>
      </w:r>
      <w:r w:rsidRPr="00EB3102">
        <w:rPr>
          <w:sz w:val="28"/>
          <w:szCs w:val="28"/>
          <w:lang w:val="ru-RU"/>
        </w:rPr>
        <w:t xml:space="preserve"> – это то, что необходимо человеку, без чего он не может обойтись.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Премия</w:t>
      </w:r>
      <w:r w:rsidRPr="00EB3102">
        <w:rPr>
          <w:color w:val="auto"/>
          <w:sz w:val="28"/>
          <w:szCs w:val="28"/>
          <w:lang w:val="ru-RU"/>
        </w:rPr>
        <w:t xml:space="preserve"> – это деньги, получаемые дополнительно к заработной плате за особые</w:t>
      </w:r>
      <w:r w:rsidRPr="00EB3102">
        <w:rPr>
          <w:sz w:val="28"/>
          <w:szCs w:val="28"/>
          <w:lang w:val="ru-RU"/>
        </w:rPr>
        <w:t xml:space="preserve"> успехи в работе.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Продукт труда</w:t>
      </w:r>
      <w:r w:rsidRPr="00EB3102">
        <w:rPr>
          <w:rFonts w:ascii="Times New Roman" w:hAnsi="Times New Roman" w:cs="Times New Roman"/>
          <w:sz w:val="28"/>
          <w:szCs w:val="28"/>
        </w:rPr>
        <w:t xml:space="preserve"> – результат труда.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Профессия</w:t>
      </w:r>
      <w:r w:rsidRPr="00EB3102">
        <w:rPr>
          <w:rFonts w:ascii="Times New Roman" w:hAnsi="Times New Roman" w:cs="Times New Roman"/>
          <w:bCs/>
          <w:sz w:val="28"/>
          <w:szCs w:val="28"/>
        </w:rPr>
        <w:t xml:space="preserve"> – это основное занятие, дело, которому человек обучен. (Например, врач, учитель.)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Распродажа</w:t>
      </w:r>
      <w:r w:rsidRPr="00EB3102">
        <w:rPr>
          <w:color w:val="auto"/>
          <w:sz w:val="28"/>
          <w:szCs w:val="28"/>
          <w:lang w:val="ru-RU"/>
        </w:rPr>
        <w:t xml:space="preserve"> – торговля товарами сезонного спроса по сниженным ценам.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Расходы семьи</w:t>
      </w:r>
      <w:r w:rsidRPr="00EB3102">
        <w:rPr>
          <w:rFonts w:ascii="Times New Roman" w:hAnsi="Times New Roman" w:cs="Times New Roman"/>
          <w:sz w:val="28"/>
          <w:szCs w:val="28"/>
        </w:rPr>
        <w:t xml:space="preserve"> – это деньги или материальные ценности, затраченные на удовлетворение потребностей членов семьи: на оплату услуг и на покупку товаров.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Семейный бюджет</w:t>
      </w:r>
      <w:r w:rsidRPr="00EB3102">
        <w:rPr>
          <w:rFonts w:ascii="Times New Roman" w:hAnsi="Times New Roman" w:cs="Times New Roman"/>
          <w:sz w:val="28"/>
          <w:szCs w:val="28"/>
        </w:rPr>
        <w:t xml:space="preserve"> – это доходы и расходы денежных средств семьи за определенное время. 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EB3102">
        <w:rPr>
          <w:rFonts w:ascii="Times New Roman" w:hAnsi="Times New Roman" w:cs="Times New Roman"/>
          <w:bCs/>
          <w:sz w:val="28"/>
          <w:szCs w:val="28"/>
        </w:rPr>
        <w:t xml:space="preserve"> – это дело, которым человек конкретно занимается в рамках своей профессии. (Врач-терапевт, врач-хирург, учитель истории, учитель начальных классов и т. д.)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Стипендия</w:t>
      </w:r>
      <w:r w:rsidRPr="00EB3102">
        <w:rPr>
          <w:color w:val="auto"/>
          <w:sz w:val="28"/>
          <w:szCs w:val="28"/>
          <w:lang w:val="ru-RU"/>
        </w:rPr>
        <w:t xml:space="preserve"> – это ежемесячная денежная выплата студентам.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Стоимость</w:t>
      </w:r>
      <w:r w:rsidRPr="00EB3102">
        <w:rPr>
          <w:color w:val="auto"/>
          <w:sz w:val="28"/>
          <w:szCs w:val="28"/>
          <w:lang w:val="ru-RU"/>
        </w:rPr>
        <w:t xml:space="preserve"> – затраты, необходимые для создания товара.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Товар</w:t>
      </w:r>
      <w:r w:rsidRPr="00EB3102">
        <w:rPr>
          <w:color w:val="auto"/>
          <w:sz w:val="28"/>
          <w:szCs w:val="28"/>
          <w:lang w:val="ru-RU"/>
        </w:rPr>
        <w:t xml:space="preserve"> – продукт труда для обмена или продажи.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10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Труд</w:t>
      </w:r>
      <w:r w:rsidRPr="00EB3102">
        <w:rPr>
          <w:rFonts w:ascii="Times New Roman" w:hAnsi="Times New Roman" w:cs="Times New Roman"/>
          <w:bCs/>
          <w:sz w:val="28"/>
          <w:szCs w:val="28"/>
        </w:rPr>
        <w:t xml:space="preserve"> – деятельность человека, которая направлена на удовлетворение потребностей.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r w:rsidRPr="00EB3102">
        <w:rPr>
          <w:b/>
          <w:sz w:val="28"/>
          <w:szCs w:val="28"/>
          <w:lang w:val="ru-RU"/>
        </w:rPr>
        <w:t xml:space="preserve">Трудовая пенсия </w:t>
      </w:r>
      <w:r w:rsidRPr="00EB3102">
        <w:rPr>
          <w:sz w:val="28"/>
          <w:szCs w:val="28"/>
          <w:lang w:val="ru-RU"/>
        </w:rPr>
        <w:t>– это деньги, которые платят пожилым людям, проработавшим до этого много лет.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Цена</w:t>
      </w:r>
      <w:r w:rsidRPr="00EB3102">
        <w:rPr>
          <w:color w:val="auto"/>
          <w:sz w:val="28"/>
          <w:szCs w:val="28"/>
          <w:lang w:val="ru-RU"/>
        </w:rPr>
        <w:t xml:space="preserve"> – количество денег, которые надо заплатить за товар или услугу.</w:t>
      </w:r>
    </w:p>
    <w:p w:rsidR="00080FD9" w:rsidRPr="00EB3102" w:rsidRDefault="00080FD9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</w:p>
    <w:p w:rsidR="00A4463A" w:rsidRPr="00EB3102" w:rsidRDefault="00A4463A" w:rsidP="001C12DA">
      <w:pPr>
        <w:pStyle w:val="ListParagraph1"/>
        <w:widowControl w:val="0"/>
        <w:tabs>
          <w:tab w:val="left" w:pos="284"/>
        </w:tabs>
        <w:ind w:left="0" w:firstLine="357"/>
        <w:jc w:val="both"/>
        <w:rPr>
          <w:sz w:val="28"/>
          <w:szCs w:val="28"/>
          <w:lang w:val="ru-RU"/>
        </w:rPr>
      </w:pPr>
    </w:p>
    <w:p w:rsidR="00A4463A" w:rsidRPr="00EB3102" w:rsidRDefault="00A4463A">
      <w:pPr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</w:pPr>
      <w:r w:rsidRPr="00EB3102">
        <w:rPr>
          <w:sz w:val="28"/>
          <w:szCs w:val="28"/>
        </w:rPr>
        <w:br w:type="page"/>
      </w:r>
    </w:p>
    <w:p w:rsidR="00C67869" w:rsidRPr="00EB3102" w:rsidRDefault="00C53834" w:rsidP="00506390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" w:name="_Toc387651239"/>
      <w:r w:rsidRPr="00EB3102">
        <w:rPr>
          <w:rFonts w:ascii="Times New Roman" w:hAnsi="Times New Roman" w:cs="Times New Roman"/>
          <w:color w:val="auto"/>
        </w:rPr>
        <w:lastRenderedPageBreak/>
        <w:t>ЛИТЕРАТУР</w:t>
      </w:r>
      <w:bookmarkEnd w:id="2"/>
      <w:r w:rsidRPr="00EB3102">
        <w:rPr>
          <w:rFonts w:ascii="Times New Roman" w:hAnsi="Times New Roman" w:cs="Times New Roman"/>
          <w:color w:val="auto"/>
        </w:rPr>
        <w:t>А, КОТОРАЯ ПОМОЖЕТ ВАМ</w:t>
      </w:r>
    </w:p>
    <w:p w:rsidR="00C67869" w:rsidRPr="00EB3102" w:rsidRDefault="00E57CAE" w:rsidP="00506390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B3102">
        <w:rPr>
          <w:rFonts w:ascii="Times New Roman" w:hAnsi="Times New Roman" w:cs="Times New Roman"/>
          <w:color w:val="auto"/>
        </w:rPr>
        <w:t xml:space="preserve">ВЫРАСТИТЬ ФИНАНСОВО </w:t>
      </w:r>
      <w:r w:rsidR="00C53834" w:rsidRPr="00EB3102">
        <w:rPr>
          <w:rFonts w:ascii="Times New Roman" w:hAnsi="Times New Roman" w:cs="Times New Roman"/>
          <w:color w:val="auto"/>
        </w:rPr>
        <w:t>ГРАМОТНОГО РЕБЕНКА</w:t>
      </w:r>
    </w:p>
    <w:p w:rsidR="00506390" w:rsidRPr="00EB3102" w:rsidRDefault="00506390" w:rsidP="00506390">
      <w:pPr>
        <w:pStyle w:val="ListParagraph1"/>
        <w:widowControl w:val="0"/>
        <w:tabs>
          <w:tab w:val="left" w:pos="284"/>
        </w:tabs>
        <w:ind w:left="0" w:firstLine="357"/>
        <w:jc w:val="both"/>
        <w:rPr>
          <w:sz w:val="28"/>
          <w:szCs w:val="28"/>
          <w:lang w:val="ru-RU"/>
        </w:rPr>
      </w:pP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02">
        <w:rPr>
          <w:rFonts w:ascii="Times New Roman" w:hAnsi="Times New Roman" w:cs="Times New Roman"/>
          <w:color w:val="000000"/>
          <w:sz w:val="28"/>
          <w:szCs w:val="28"/>
        </w:rPr>
        <w:t>Беседы об экономике: методиче</w:t>
      </w:r>
      <w:r w:rsidR="00BD755A" w:rsidRPr="00EB3102">
        <w:rPr>
          <w:rFonts w:ascii="Times New Roman" w:hAnsi="Times New Roman" w:cs="Times New Roman"/>
          <w:color w:val="000000"/>
          <w:sz w:val="28"/>
          <w:szCs w:val="28"/>
        </w:rPr>
        <w:t>ское пособие / авт.-сост. Т. А. 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>Шорыгина. – М.: Творческий Центр «Сфера», 2009.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02">
        <w:rPr>
          <w:rFonts w:ascii="Times New Roman" w:hAnsi="Times New Roman" w:cs="Times New Roman"/>
          <w:color w:val="000000"/>
          <w:sz w:val="28"/>
          <w:szCs w:val="28"/>
        </w:rPr>
        <w:t>Введение в мир экономики, или Как мы играем в экономику / авт.-сост. А. А. Смоленцева. – СПб., 2001.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02">
        <w:rPr>
          <w:rFonts w:ascii="Times New Roman" w:hAnsi="Times New Roman" w:cs="Times New Roman"/>
          <w:color w:val="000000"/>
          <w:sz w:val="28"/>
          <w:szCs w:val="28"/>
        </w:rPr>
        <w:t>Играем в экономику: комплексные занятия, сюжетно-ролевые и дидактические игры / авт.-сост. Л. Г. Киреева. – Волгоград: Учитель, 2008.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02">
        <w:rPr>
          <w:rFonts w:ascii="Times New Roman" w:hAnsi="Times New Roman" w:cs="Times New Roman"/>
          <w:color w:val="000000"/>
          <w:sz w:val="28"/>
          <w:szCs w:val="28"/>
        </w:rPr>
        <w:t>Кнышова, Л. В., Меньшикова, О. И., Попова, Т. Л. Экономика для малышей, или как Миша стал бизнесменом. – М.: Педагогика-Пресс, 1996.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02">
        <w:rPr>
          <w:rFonts w:ascii="Times New Roman" w:hAnsi="Times New Roman" w:cs="Times New Roman"/>
          <w:color w:val="000000"/>
          <w:sz w:val="28"/>
          <w:szCs w:val="28"/>
        </w:rPr>
        <w:t>Кряжева, Н. Л. Кот и пес спешат на помощь. Анималотерапия для детей. – Ярославль: Академия развития, 2000.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02">
        <w:rPr>
          <w:rFonts w:ascii="Times New Roman" w:hAnsi="Times New Roman" w:cs="Times New Roman"/>
          <w:color w:val="000000"/>
          <w:sz w:val="28"/>
          <w:szCs w:val="28"/>
        </w:rPr>
        <w:t>Курак, Е. А. Экономическое воспитание дошкольников. – М., 2002.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02">
        <w:rPr>
          <w:rFonts w:ascii="Times New Roman" w:hAnsi="Times New Roman" w:cs="Times New Roman"/>
          <w:color w:val="000000"/>
          <w:sz w:val="28"/>
          <w:szCs w:val="28"/>
        </w:rPr>
        <w:t>Маленькая энциклопедия для дошкольн</w:t>
      </w:r>
      <w:r w:rsidR="00EB3102">
        <w:rPr>
          <w:rFonts w:ascii="Times New Roman" w:hAnsi="Times New Roman" w:cs="Times New Roman"/>
          <w:color w:val="000000"/>
          <w:sz w:val="28"/>
          <w:szCs w:val="28"/>
        </w:rPr>
        <w:t>иков: Деньги / авт.-сост. А. Д. 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 xml:space="preserve">Шатова. – М.: Ювента, 2003. 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02">
        <w:rPr>
          <w:rFonts w:ascii="Times New Roman" w:hAnsi="Times New Roman" w:cs="Times New Roman"/>
          <w:color w:val="000000"/>
          <w:sz w:val="28"/>
          <w:szCs w:val="28"/>
        </w:rPr>
        <w:t>Минаева, В. М. Развит</w:t>
      </w:r>
      <w:r w:rsidR="00BD755A" w:rsidRPr="00EB3102">
        <w:rPr>
          <w:rFonts w:ascii="Times New Roman" w:hAnsi="Times New Roman" w:cs="Times New Roman"/>
          <w:color w:val="000000"/>
          <w:sz w:val="28"/>
          <w:szCs w:val="28"/>
        </w:rPr>
        <w:t>ие эмоций дошкольников. – М.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>: АРКТИ, 2001.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02">
        <w:rPr>
          <w:rFonts w:ascii="Times New Roman" w:hAnsi="Times New Roman" w:cs="Times New Roman"/>
          <w:color w:val="000000"/>
          <w:sz w:val="28"/>
          <w:szCs w:val="28"/>
        </w:rPr>
        <w:t>Протасова, Е. Ю. Что почем? Энциклопедия для малышей. – М.: Карапуз, 2002.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02">
        <w:rPr>
          <w:rFonts w:ascii="Times New Roman" w:hAnsi="Times New Roman" w:cs="Times New Roman"/>
          <w:color w:val="000000"/>
          <w:sz w:val="28"/>
          <w:szCs w:val="28"/>
        </w:rPr>
        <w:t>Смоленцева, А. А. Знакомим дошкольника с азами экономики с помощью сказок. – М.: АРКТИ, 2006.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02">
        <w:rPr>
          <w:rFonts w:ascii="Times New Roman" w:hAnsi="Times New Roman" w:cs="Times New Roman"/>
          <w:color w:val="000000"/>
          <w:sz w:val="28"/>
          <w:szCs w:val="28"/>
        </w:rPr>
        <w:t>Шатова, А. Д. Деньги. – М.: Ювента, 2003.</w:t>
      </w:r>
    </w:p>
    <w:sectPr w:rsidR="00262754" w:rsidRPr="00EB3102" w:rsidSect="00EB3102">
      <w:footerReference w:type="defaul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62F" w:rsidRDefault="0009662F" w:rsidP="006D1831">
      <w:pPr>
        <w:spacing w:after="0" w:line="240" w:lineRule="auto"/>
      </w:pPr>
      <w:r>
        <w:separator/>
      </w:r>
    </w:p>
  </w:endnote>
  <w:endnote w:type="continuationSeparator" w:id="0">
    <w:p w:rsidR="0009662F" w:rsidRDefault="0009662F" w:rsidP="006D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2641"/>
    </w:sdtPr>
    <w:sdtEndPr>
      <w:rPr>
        <w:rFonts w:ascii="Times New Roman" w:hAnsi="Times New Roman" w:cs="Times New Roman"/>
        <w:sz w:val="20"/>
        <w:szCs w:val="20"/>
      </w:rPr>
    </w:sdtEndPr>
    <w:sdtContent>
      <w:p w:rsidR="0074365C" w:rsidRDefault="001F15A3">
        <w:pPr>
          <w:pStyle w:val="a9"/>
          <w:jc w:val="center"/>
        </w:pPr>
        <w:r w:rsidRPr="0074365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4365C" w:rsidRPr="0074365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4365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8669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4365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62F" w:rsidRDefault="0009662F" w:rsidP="006D1831">
      <w:pPr>
        <w:spacing w:after="0" w:line="240" w:lineRule="auto"/>
      </w:pPr>
      <w:r>
        <w:separator/>
      </w:r>
    </w:p>
  </w:footnote>
  <w:footnote w:type="continuationSeparator" w:id="0">
    <w:p w:rsidR="0009662F" w:rsidRDefault="0009662F" w:rsidP="006D1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B89"/>
    <w:multiLevelType w:val="hybridMultilevel"/>
    <w:tmpl w:val="C6985A32"/>
    <w:lvl w:ilvl="0" w:tplc="2BD032F8">
      <w:start w:val="1"/>
      <w:numFmt w:val="decimal"/>
      <w:lvlText w:val="%1."/>
      <w:lvlJc w:val="left"/>
      <w:pPr>
        <w:ind w:left="91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4F7336F"/>
    <w:multiLevelType w:val="hybridMultilevel"/>
    <w:tmpl w:val="CFAA6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0667"/>
    <w:multiLevelType w:val="hybridMultilevel"/>
    <w:tmpl w:val="E150343C"/>
    <w:lvl w:ilvl="0" w:tplc="78FCC9BE">
      <w:start w:val="1"/>
      <w:numFmt w:val="bullet"/>
      <w:lvlText w:val=""/>
      <w:lvlJc w:val="left"/>
      <w:pPr>
        <w:tabs>
          <w:tab w:val="num" w:pos="1211"/>
        </w:tabs>
        <w:ind w:left="1211" w:hanging="284"/>
      </w:pPr>
      <w:rPr>
        <w:rFonts w:ascii="Symbol" w:hAnsi="Symbol" w:hint="default"/>
      </w:rPr>
    </w:lvl>
    <w:lvl w:ilvl="1" w:tplc="F80C9A48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A13CED"/>
    <w:multiLevelType w:val="hybridMultilevel"/>
    <w:tmpl w:val="53ECFA8E"/>
    <w:lvl w:ilvl="0" w:tplc="B51A1ECE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 w15:restartNumberingAfterBreak="0">
    <w:nsid w:val="11E94B5D"/>
    <w:multiLevelType w:val="hybridMultilevel"/>
    <w:tmpl w:val="EBDCF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F855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03D2E"/>
    <w:multiLevelType w:val="hybridMultilevel"/>
    <w:tmpl w:val="7220D228"/>
    <w:lvl w:ilvl="0" w:tplc="F03A7C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45347F"/>
    <w:multiLevelType w:val="hybridMultilevel"/>
    <w:tmpl w:val="317C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D4792"/>
    <w:multiLevelType w:val="hybridMultilevel"/>
    <w:tmpl w:val="BC28C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F855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F19DB"/>
    <w:multiLevelType w:val="hybridMultilevel"/>
    <w:tmpl w:val="CA7A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13117"/>
    <w:multiLevelType w:val="hybridMultilevel"/>
    <w:tmpl w:val="E66AFE6A"/>
    <w:lvl w:ilvl="0" w:tplc="0EC85602">
      <w:start w:val="1"/>
      <w:numFmt w:val="decimal"/>
      <w:lvlText w:val="%1."/>
      <w:lvlJc w:val="left"/>
      <w:pPr>
        <w:ind w:left="972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2A96A73"/>
    <w:multiLevelType w:val="hybridMultilevel"/>
    <w:tmpl w:val="31782AAE"/>
    <w:lvl w:ilvl="0" w:tplc="78FCC9BE">
      <w:start w:val="1"/>
      <w:numFmt w:val="bullet"/>
      <w:lvlText w:val=""/>
      <w:lvlJc w:val="left"/>
      <w:pPr>
        <w:tabs>
          <w:tab w:val="num" w:pos="1211"/>
        </w:tabs>
        <w:ind w:left="1211" w:hanging="284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044"/>
        </w:tabs>
        <w:ind w:left="2044" w:hanging="397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D45C0B"/>
    <w:multiLevelType w:val="hybridMultilevel"/>
    <w:tmpl w:val="AEFEC8C2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322A29C3"/>
    <w:multiLevelType w:val="hybridMultilevel"/>
    <w:tmpl w:val="15F481BC"/>
    <w:lvl w:ilvl="0" w:tplc="31A886E0">
      <w:start w:val="2"/>
      <w:numFmt w:val="decimal"/>
      <w:lvlText w:val="%1)"/>
      <w:lvlJc w:val="left"/>
      <w:pPr>
        <w:ind w:left="76" w:hanging="360"/>
      </w:pPr>
      <w:rPr>
        <w:rFonts w:hint="default"/>
        <w:b/>
        <w:color w:val="auto"/>
      </w:rPr>
    </w:lvl>
    <w:lvl w:ilvl="1" w:tplc="F03A7CF0">
      <w:start w:val="1"/>
      <w:numFmt w:val="decimal"/>
      <w:lvlText w:val="%2)"/>
      <w:lvlJc w:val="left"/>
      <w:pPr>
        <w:ind w:left="79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B2C3A7A"/>
    <w:multiLevelType w:val="hybridMultilevel"/>
    <w:tmpl w:val="404E572E"/>
    <w:lvl w:ilvl="0" w:tplc="04190011">
      <w:start w:val="1"/>
      <w:numFmt w:val="decimal"/>
      <w:lvlText w:val="%1)"/>
      <w:lvlJc w:val="left"/>
      <w:pPr>
        <w:tabs>
          <w:tab w:val="num" w:pos="1788"/>
        </w:tabs>
        <w:ind w:left="1788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3FBC5ED6"/>
    <w:multiLevelType w:val="hybridMultilevel"/>
    <w:tmpl w:val="001A421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060546C"/>
    <w:multiLevelType w:val="hybridMultilevel"/>
    <w:tmpl w:val="8BD84C90"/>
    <w:lvl w:ilvl="0" w:tplc="CA2C7776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41F92F34"/>
    <w:multiLevelType w:val="hybridMultilevel"/>
    <w:tmpl w:val="E82A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9442C"/>
    <w:multiLevelType w:val="hybridMultilevel"/>
    <w:tmpl w:val="4B902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B14CC"/>
    <w:multiLevelType w:val="hybridMultilevel"/>
    <w:tmpl w:val="07D82A9E"/>
    <w:lvl w:ilvl="0" w:tplc="C5667C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C04A4"/>
    <w:multiLevelType w:val="hybridMultilevel"/>
    <w:tmpl w:val="71D6817C"/>
    <w:lvl w:ilvl="0" w:tplc="D48E0AA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ECC07FE"/>
    <w:multiLevelType w:val="hybridMultilevel"/>
    <w:tmpl w:val="AEDEE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E560B"/>
    <w:multiLevelType w:val="hybridMultilevel"/>
    <w:tmpl w:val="51383CF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8C81494"/>
    <w:multiLevelType w:val="hybridMultilevel"/>
    <w:tmpl w:val="80C0EA62"/>
    <w:lvl w:ilvl="0" w:tplc="5956BCE8">
      <w:start w:val="1"/>
      <w:numFmt w:val="decimal"/>
      <w:lvlText w:val="%1."/>
      <w:lvlJc w:val="left"/>
      <w:pPr>
        <w:ind w:left="94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69F77149"/>
    <w:multiLevelType w:val="hybridMultilevel"/>
    <w:tmpl w:val="7DDA8EC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A1A293B"/>
    <w:multiLevelType w:val="multilevel"/>
    <w:tmpl w:val="F38CC6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85D69"/>
    <w:multiLevelType w:val="hybridMultilevel"/>
    <w:tmpl w:val="01020016"/>
    <w:lvl w:ilvl="0" w:tplc="AD2C247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2C10A2"/>
    <w:multiLevelType w:val="hybridMultilevel"/>
    <w:tmpl w:val="67DCCF30"/>
    <w:lvl w:ilvl="0" w:tplc="06E036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"/>
  </w:num>
  <w:num w:numId="6">
    <w:abstractNumId w:val="5"/>
  </w:num>
  <w:num w:numId="7">
    <w:abstractNumId w:val="3"/>
  </w:num>
  <w:num w:numId="8">
    <w:abstractNumId w:val="12"/>
  </w:num>
  <w:num w:numId="9">
    <w:abstractNumId w:val="10"/>
  </w:num>
  <w:num w:numId="10">
    <w:abstractNumId w:val="15"/>
  </w:num>
  <w:num w:numId="11">
    <w:abstractNumId w:val="13"/>
  </w:num>
  <w:num w:numId="12">
    <w:abstractNumId w:val="8"/>
  </w:num>
  <w:num w:numId="13">
    <w:abstractNumId w:val="18"/>
  </w:num>
  <w:num w:numId="14">
    <w:abstractNumId w:val="6"/>
  </w:num>
  <w:num w:numId="15">
    <w:abstractNumId w:val="7"/>
  </w:num>
  <w:num w:numId="16">
    <w:abstractNumId w:val="4"/>
  </w:num>
  <w:num w:numId="17">
    <w:abstractNumId w:val="16"/>
  </w:num>
  <w:num w:numId="18">
    <w:abstractNumId w:val="24"/>
  </w:num>
  <w:num w:numId="19">
    <w:abstractNumId w:val="2"/>
  </w:num>
  <w:num w:numId="20">
    <w:abstractNumId w:val="17"/>
  </w:num>
  <w:num w:numId="21">
    <w:abstractNumId w:val="19"/>
  </w:num>
  <w:num w:numId="22">
    <w:abstractNumId w:val="14"/>
  </w:num>
  <w:num w:numId="23">
    <w:abstractNumId w:val="9"/>
  </w:num>
  <w:num w:numId="24">
    <w:abstractNumId w:val="21"/>
  </w:num>
  <w:num w:numId="25">
    <w:abstractNumId w:val="22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0540"/>
    <w:rsid w:val="00025A5B"/>
    <w:rsid w:val="00050B32"/>
    <w:rsid w:val="00077A49"/>
    <w:rsid w:val="00080FD9"/>
    <w:rsid w:val="0008181F"/>
    <w:rsid w:val="0008212E"/>
    <w:rsid w:val="0009662F"/>
    <w:rsid w:val="000B0069"/>
    <w:rsid w:val="00140C32"/>
    <w:rsid w:val="00141BB0"/>
    <w:rsid w:val="00190272"/>
    <w:rsid w:val="001C12DA"/>
    <w:rsid w:val="001E04BE"/>
    <w:rsid w:val="001F15A3"/>
    <w:rsid w:val="00257080"/>
    <w:rsid w:val="00262754"/>
    <w:rsid w:val="002A0184"/>
    <w:rsid w:val="002F623C"/>
    <w:rsid w:val="003172F7"/>
    <w:rsid w:val="0033069C"/>
    <w:rsid w:val="003330C0"/>
    <w:rsid w:val="003709EF"/>
    <w:rsid w:val="00370FC4"/>
    <w:rsid w:val="00377B50"/>
    <w:rsid w:val="003965C4"/>
    <w:rsid w:val="003A1A39"/>
    <w:rsid w:val="003B485E"/>
    <w:rsid w:val="003B5807"/>
    <w:rsid w:val="003C002E"/>
    <w:rsid w:val="003F0216"/>
    <w:rsid w:val="00414369"/>
    <w:rsid w:val="004652B0"/>
    <w:rsid w:val="004A6F16"/>
    <w:rsid w:val="004D0465"/>
    <w:rsid w:val="004E3B7D"/>
    <w:rsid w:val="00506390"/>
    <w:rsid w:val="00573293"/>
    <w:rsid w:val="005952C3"/>
    <w:rsid w:val="00603290"/>
    <w:rsid w:val="00630E4A"/>
    <w:rsid w:val="00674C3E"/>
    <w:rsid w:val="00692C6D"/>
    <w:rsid w:val="006D1831"/>
    <w:rsid w:val="00700126"/>
    <w:rsid w:val="0070448B"/>
    <w:rsid w:val="0074365C"/>
    <w:rsid w:val="00743CD0"/>
    <w:rsid w:val="00770273"/>
    <w:rsid w:val="007C31AD"/>
    <w:rsid w:val="007E258B"/>
    <w:rsid w:val="00867AE6"/>
    <w:rsid w:val="00894B8C"/>
    <w:rsid w:val="008F551A"/>
    <w:rsid w:val="00960151"/>
    <w:rsid w:val="009615F0"/>
    <w:rsid w:val="00965BC1"/>
    <w:rsid w:val="00965E55"/>
    <w:rsid w:val="009752E8"/>
    <w:rsid w:val="00986696"/>
    <w:rsid w:val="009A0477"/>
    <w:rsid w:val="00A25FFF"/>
    <w:rsid w:val="00A303AC"/>
    <w:rsid w:val="00A4463A"/>
    <w:rsid w:val="00A5611C"/>
    <w:rsid w:val="00A8687E"/>
    <w:rsid w:val="00A95939"/>
    <w:rsid w:val="00A9785F"/>
    <w:rsid w:val="00AA39A4"/>
    <w:rsid w:val="00AF7481"/>
    <w:rsid w:val="00B933A1"/>
    <w:rsid w:val="00BC24CD"/>
    <w:rsid w:val="00BD2186"/>
    <w:rsid w:val="00BD755A"/>
    <w:rsid w:val="00C0320E"/>
    <w:rsid w:val="00C06637"/>
    <w:rsid w:val="00C15662"/>
    <w:rsid w:val="00C53834"/>
    <w:rsid w:val="00C67869"/>
    <w:rsid w:val="00CC355B"/>
    <w:rsid w:val="00D430D0"/>
    <w:rsid w:val="00DA269A"/>
    <w:rsid w:val="00DD3DD2"/>
    <w:rsid w:val="00E57CAE"/>
    <w:rsid w:val="00EB3102"/>
    <w:rsid w:val="00F10082"/>
    <w:rsid w:val="00F76F6C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012DF89"/>
  <w15:docId w15:val="{E8B91765-CECF-4651-A648-C5D647D7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6D"/>
  </w:style>
  <w:style w:type="paragraph" w:styleId="1">
    <w:name w:val="heading 1"/>
    <w:basedOn w:val="a"/>
    <w:next w:val="a"/>
    <w:link w:val="10"/>
    <w:uiPriority w:val="9"/>
    <w:qFormat/>
    <w:rsid w:val="00FF0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054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054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uiPriority w:val="99"/>
    <w:rsid w:val="00FF0540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FF05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F0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0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text">
    <w:name w:val="art_text"/>
    <w:basedOn w:val="a"/>
    <w:rsid w:val="00FF05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FF0540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2">
    <w:name w:val="Без интервала1"/>
    <w:rsid w:val="00FF054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List Paragraph"/>
    <w:basedOn w:val="a"/>
    <w:uiPriority w:val="34"/>
    <w:qFormat/>
    <w:rsid w:val="00FF0540"/>
    <w:pPr>
      <w:ind w:left="720"/>
      <w:contextualSpacing/>
    </w:pPr>
  </w:style>
  <w:style w:type="character" w:styleId="a4">
    <w:name w:val="Hyperlink"/>
    <w:basedOn w:val="a0"/>
    <w:uiPriority w:val="99"/>
    <w:rsid w:val="00190272"/>
    <w:rPr>
      <w:color w:val="0000FF"/>
      <w:u w:val="single"/>
    </w:rPr>
  </w:style>
  <w:style w:type="paragraph" w:customStyle="1" w:styleId="ConsPlusNonformat">
    <w:name w:val="ConsPlusNonformat"/>
    <w:rsid w:val="00077A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pple-style-span">
    <w:name w:val="apple-style-span"/>
    <w:basedOn w:val="a0"/>
    <w:rsid w:val="00414369"/>
  </w:style>
  <w:style w:type="paragraph" w:styleId="a5">
    <w:name w:val="Balloon Text"/>
    <w:basedOn w:val="a"/>
    <w:link w:val="a6"/>
    <w:uiPriority w:val="99"/>
    <w:semiHidden/>
    <w:unhideWhenUsed/>
    <w:rsid w:val="0041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3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D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1831"/>
  </w:style>
  <w:style w:type="paragraph" w:styleId="a9">
    <w:name w:val="footer"/>
    <w:basedOn w:val="a"/>
    <w:link w:val="aa"/>
    <w:uiPriority w:val="99"/>
    <w:unhideWhenUsed/>
    <w:rsid w:val="006D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1831"/>
  </w:style>
  <w:style w:type="character" w:styleId="ab">
    <w:name w:val="Emphasis"/>
    <w:basedOn w:val="a0"/>
    <w:uiPriority w:val="20"/>
    <w:qFormat/>
    <w:rsid w:val="00770273"/>
    <w:rPr>
      <w:i/>
      <w:iCs/>
    </w:rPr>
  </w:style>
  <w:style w:type="paragraph" w:styleId="ac">
    <w:name w:val="Normal (Web)"/>
    <w:aliases w:val="Обычный (Web),Обычный (веб)1,Обычный (веб)11"/>
    <w:basedOn w:val="a"/>
    <w:link w:val="ad"/>
    <w:uiPriority w:val="99"/>
    <w:unhideWhenUsed/>
    <w:qFormat/>
    <w:rsid w:val="0026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,Обычный (веб)1 Знак,Обычный (веб)11 Знак"/>
    <w:basedOn w:val="a0"/>
    <w:link w:val="ac"/>
    <w:uiPriority w:val="99"/>
    <w:rsid w:val="002627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66D9B-28FC-49C4-8112-74FB7CB3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4</cp:revision>
  <cp:lastPrinted>2018-11-03T02:23:00Z</cp:lastPrinted>
  <dcterms:created xsi:type="dcterms:W3CDTF">2018-11-03T02:25:00Z</dcterms:created>
  <dcterms:modified xsi:type="dcterms:W3CDTF">2020-11-15T10:05:00Z</dcterms:modified>
</cp:coreProperties>
</file>